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glossary/styles.xml" ContentType="application/vnd.openxmlformats-officedocument.wordprocessingml.styles+xml"/>
  <Override PartName="/docProps/core.xml" ContentType="application/vnd.openxmlformats-package.core-properties+xml"/>
  <Override PartName="/word/webSettings.xml" ContentType="application/vnd.openxmlformats-officedocument.wordprocessingml.webSettings+xml"/>
  <Override PartName="/word/fontTable.xml" ContentType="application/vnd.openxmlformats-officedocument.wordprocessingml.fontTable+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2CF9F" w14:textId="78B43F56" w:rsidR="00082DFE" w:rsidRDefault="00C34C9D" w:rsidP="00082DFE">
      <w:pPr>
        <w:rPr>
          <w:b/>
        </w:rPr>
      </w:pPr>
      <w:sdt>
        <w:sdtPr>
          <w:rPr>
            <w:rStyle w:val="Otsikko1Char"/>
          </w:rPr>
          <w:alias w:val="Maa / Otsikko"/>
          <w:tag w:val="Otsikko"/>
          <w:id w:val="-979301563"/>
          <w:lock w:val="sdtLocked"/>
          <w:placeholder>
            <w:docPart w:val="C121425071C2475DB6E719B472A7F325"/>
          </w:placeholder>
          <w:text/>
        </w:sdtPr>
        <w:sdtEndPr>
          <w:rPr>
            <w:rStyle w:val="Otsikko1Char"/>
          </w:rPr>
        </w:sdtEndPr>
        <w:sdtContent>
          <w:r w:rsidR="00606946">
            <w:rPr>
              <w:rStyle w:val="Otsikko1Char"/>
            </w:rPr>
            <w:t>Valko-Venäjä</w:t>
          </w:r>
          <w:r w:rsidR="00272D9D">
            <w:rPr>
              <w:rStyle w:val="Otsikko1Char"/>
            </w:rPr>
            <w:t xml:space="preserve"> / </w:t>
          </w:r>
          <w:r w:rsidR="00606946">
            <w:rPr>
              <w:rStyle w:val="Otsikko1Char"/>
            </w:rPr>
            <w:t>Oikeusapu, oikeudenmukainen oikeudenkäynti valittaminen rikosasioissa, vankilaolosuhteet</w:t>
          </w:r>
        </w:sdtContent>
      </w:sdt>
      <w:r w:rsidR="00082DFE">
        <w:rPr>
          <w:b/>
        </w:rPr>
        <w:tab/>
      </w:r>
    </w:p>
    <w:sdt>
      <w:sdtPr>
        <w:rPr>
          <w:rStyle w:val="Otsikko1Char"/>
          <w:lang w:val="en-GB"/>
        </w:rPr>
        <w:alias w:val="Country / Title in English"/>
        <w:tag w:val="Country / Title in English"/>
        <w:id w:val="2146699517"/>
        <w:lock w:val="sdtLocked"/>
        <w:placeholder>
          <w:docPart w:val="C121425071C2475DB6E719B472A7F325"/>
        </w:placeholder>
        <w:text/>
      </w:sdtPr>
      <w:sdtEndPr>
        <w:rPr>
          <w:rStyle w:val="Kappaleenoletusfontti"/>
          <w:rFonts w:eastAsiaTheme="minorHAnsi" w:cstheme="minorHAnsi"/>
          <w:b w:val="0"/>
          <w:color w:val="auto"/>
          <w:sz w:val="20"/>
          <w:szCs w:val="22"/>
        </w:rPr>
      </w:sdtEndPr>
      <w:sdtContent>
        <w:p w14:paraId="54A3D822" w14:textId="734FF5F7" w:rsidR="00082DFE" w:rsidRPr="001D63F6" w:rsidRDefault="00606946" w:rsidP="00082DFE">
          <w:pPr>
            <w:rPr>
              <w:b/>
              <w:lang w:val="en-GB"/>
            </w:rPr>
          </w:pPr>
          <w:r>
            <w:rPr>
              <w:rStyle w:val="Otsikko1Char"/>
              <w:lang w:val="en-GB"/>
            </w:rPr>
            <w:t>Belarus</w:t>
          </w:r>
          <w:r w:rsidR="00272D9D">
            <w:rPr>
              <w:rStyle w:val="Otsikko1Char"/>
              <w:lang w:val="en-GB"/>
            </w:rPr>
            <w:t xml:space="preserve"> / </w:t>
          </w:r>
          <w:r>
            <w:rPr>
              <w:rStyle w:val="Otsikko1Char"/>
              <w:lang w:val="en-GB"/>
            </w:rPr>
            <w:t>Legal Aid, Fair Trial, Appealing Criminal Cases, Prison Conditions</w:t>
          </w:r>
        </w:p>
      </w:sdtContent>
    </w:sdt>
    <w:p w14:paraId="2CA7743C" w14:textId="77777777" w:rsidR="00082DFE" w:rsidRDefault="00C34C9D" w:rsidP="00082DFE">
      <w:pPr>
        <w:rPr>
          <w:b/>
        </w:rPr>
      </w:pPr>
      <w:r>
        <w:rPr>
          <w:b/>
        </w:rPr>
        <w:pict w14:anchorId="0C2E15A6">
          <v:rect id="_x0000_i1025" style="width:0;height:1.5pt" o:hralign="center" o:hrstd="t" o:hr="t" fillcolor="#a0a0a0" stroked="f"/>
        </w:pict>
      </w:r>
    </w:p>
    <w:p w14:paraId="2F22DA25" w14:textId="77777777" w:rsidR="00082DFE" w:rsidRDefault="00082DFE" w:rsidP="00082DFE">
      <w:pPr>
        <w:rPr>
          <w:b/>
          <w:bCs/>
        </w:rPr>
      </w:pPr>
      <w:r w:rsidRPr="00082DFE">
        <w:rPr>
          <w:b/>
          <w:bCs/>
        </w:rPr>
        <w:t>Kys</w:t>
      </w:r>
      <w:r>
        <w:rPr>
          <w:b/>
          <w:bCs/>
        </w:rPr>
        <w:t>ymykset</w:t>
      </w:r>
    </w:p>
    <w:sdt>
      <w:sdtPr>
        <w:alias w:val="Täytä kysymykset tähän"/>
        <w:tag w:val="Täytä kysymykset tähän"/>
        <w:id w:val="1105232631"/>
        <w:lock w:val="sdtLocked"/>
        <w:placeholder>
          <w:docPart w:val="7BEE32F619744222B953D1D0037ED2F9"/>
        </w:placeholder>
        <w:text w:multiLine="1"/>
      </w:sdtPr>
      <w:sdtEndPr/>
      <w:sdtContent>
        <w:p w14:paraId="0CBD91BB" w14:textId="13D45FD8" w:rsidR="00082DFE" w:rsidRDefault="00AB7C2B" w:rsidP="00082DFE">
          <w:r>
            <w:t>1. Onko Valko-Venäjällä mahdollisuutta oikeusapuun, oikeudenmukaiseen oikeudenkäyntiin ja valittamiseen rikosasioissa?</w:t>
          </w:r>
          <w:r>
            <w:br/>
          </w:r>
          <w:r>
            <w:br/>
            <w:t xml:space="preserve">2. Millaiset ovat Valko-Venäjän vankilaolosuhteet? </w:t>
          </w:r>
          <w:r w:rsidR="002743A5">
            <w:t>Kuinka yleistä vankeihin kohdistuva kidutus ja epäinhimillinen kohtelu on?</w:t>
          </w:r>
          <w:r>
            <w:br/>
          </w:r>
          <w:r>
            <w:br/>
            <w:t>3.</w:t>
          </w:r>
          <w:r w:rsidR="002743A5">
            <w:t xml:space="preserve"> Ovatko jotkut tietyt ihmisryhmät erityisen alttiita kidutukselle vankilassa? Kohdistuuko poliittisiin vankeihin tai poliittisesti ja yhteiskunnallisesti aktiivisiin henkilöihin enemmän kaltoinkohtelua kuin muihin vankeihin?</w:t>
          </w:r>
        </w:p>
      </w:sdtContent>
    </w:sdt>
    <w:p w14:paraId="5F8C7325" w14:textId="77777777" w:rsidR="00082DFE" w:rsidRPr="0009323F" w:rsidRDefault="00082DFE" w:rsidP="00082DFE">
      <w:pPr>
        <w:rPr>
          <w:b/>
          <w:bCs/>
          <w:i/>
          <w:iCs/>
        </w:rPr>
      </w:pPr>
      <w:proofErr w:type="spellStart"/>
      <w:r w:rsidRPr="0009323F">
        <w:rPr>
          <w:b/>
          <w:bCs/>
          <w:i/>
          <w:iCs/>
        </w:rPr>
        <w:t>Questions</w:t>
      </w:r>
      <w:proofErr w:type="spellEnd"/>
    </w:p>
    <w:sdt>
      <w:sdtPr>
        <w:rPr>
          <w:rStyle w:val="LainausChar"/>
          <w:lang w:val="en-US"/>
        </w:rPr>
        <w:alias w:val="Fill in the questions here"/>
        <w:tag w:val="Fill in the questions here"/>
        <w:id w:val="-849104524"/>
        <w:lock w:val="sdtLocked"/>
        <w:placeholder>
          <w:docPart w:val="E748FEC2E8D04F378ADE46489437DD87"/>
        </w:placeholder>
        <w:text w:multiLine="1"/>
      </w:sdtPr>
      <w:sdtEndPr>
        <w:rPr>
          <w:rStyle w:val="Kappaleenoletusfontti"/>
          <w:b/>
          <w:bCs/>
          <w:i w:val="0"/>
          <w:iCs w:val="0"/>
          <w:color w:val="auto"/>
        </w:rPr>
      </w:sdtEndPr>
      <w:sdtContent>
        <w:p w14:paraId="2A2A45D5" w14:textId="37D18281" w:rsidR="00082DFE" w:rsidRPr="00082DFE" w:rsidRDefault="005124CB" w:rsidP="00082DFE">
          <w:pPr>
            <w:rPr>
              <w:b/>
              <w:bCs/>
              <w:i/>
              <w:iCs/>
            </w:rPr>
          </w:pPr>
          <w:r w:rsidRPr="00BE6647">
            <w:rPr>
              <w:rStyle w:val="LainausChar"/>
              <w:lang w:val="en-US"/>
            </w:rPr>
            <w:t xml:space="preserve">1. </w:t>
          </w:r>
          <w:r w:rsidR="002743A5" w:rsidRPr="00BE6647">
            <w:rPr>
              <w:rStyle w:val="LainausChar"/>
              <w:lang w:val="en-US"/>
            </w:rPr>
            <w:t>Are legal aid, fair trial and appeal process available in criminal cases in Belarus?</w:t>
          </w:r>
          <w:r w:rsidRPr="00BE6647">
            <w:rPr>
              <w:rStyle w:val="LainausChar"/>
              <w:lang w:val="en-US"/>
            </w:rPr>
            <w:t xml:space="preserve"> </w:t>
          </w:r>
          <w:r w:rsidRPr="00BE6647">
            <w:rPr>
              <w:rStyle w:val="LainausChar"/>
              <w:lang w:val="en-US"/>
            </w:rPr>
            <w:br/>
          </w:r>
          <w:r w:rsidRPr="00BE6647">
            <w:rPr>
              <w:rStyle w:val="LainausChar"/>
              <w:lang w:val="en-US"/>
            </w:rPr>
            <w:br/>
            <w:t xml:space="preserve">2. What are prison conditions like in Belarus? </w:t>
          </w:r>
          <w:r w:rsidR="002743A5" w:rsidRPr="00BE6647">
            <w:rPr>
              <w:rStyle w:val="LainausChar"/>
              <w:lang w:val="en-US"/>
            </w:rPr>
            <w:t>How often prisoners experience torture or inhumane treatment?</w:t>
          </w:r>
          <w:r w:rsidRPr="00BE6647">
            <w:rPr>
              <w:rStyle w:val="LainausChar"/>
              <w:lang w:val="en-US"/>
            </w:rPr>
            <w:br/>
          </w:r>
          <w:r w:rsidRPr="00BE6647">
            <w:rPr>
              <w:rStyle w:val="LainausChar"/>
              <w:lang w:val="en-US"/>
            </w:rPr>
            <w:br/>
            <w:t xml:space="preserve">3. Are </w:t>
          </w:r>
          <w:r w:rsidR="002743A5" w:rsidRPr="00BE6647">
            <w:rPr>
              <w:rStyle w:val="LainausChar"/>
              <w:lang w:val="en-US"/>
            </w:rPr>
            <w:t>certain groups of people more likely to experience torture in prison</w:t>
          </w:r>
          <w:r w:rsidRPr="00BE6647">
            <w:rPr>
              <w:rStyle w:val="LainausChar"/>
              <w:lang w:val="en-US"/>
            </w:rPr>
            <w:t xml:space="preserve">? Are political </w:t>
          </w:r>
          <w:r w:rsidR="00BE6647" w:rsidRPr="00BE6647">
            <w:rPr>
              <w:rStyle w:val="LainausChar"/>
              <w:lang w:val="en-US"/>
            </w:rPr>
            <w:t>prisoners</w:t>
          </w:r>
          <w:r w:rsidRPr="00BE6647">
            <w:rPr>
              <w:rStyle w:val="LainausChar"/>
              <w:lang w:val="en-US"/>
            </w:rPr>
            <w:t xml:space="preserve"> or prisoners with a background in political or social activity more likely to be subjected to mistreatment than other prisoners?</w:t>
          </w:r>
        </w:p>
      </w:sdtContent>
    </w:sdt>
    <w:p w14:paraId="32C5CBBB" w14:textId="77777777" w:rsidR="00082DFE" w:rsidRPr="00082DFE" w:rsidRDefault="00C34C9D" w:rsidP="00082DFE">
      <w:pPr>
        <w:pStyle w:val="LeiptekstiMigri"/>
        <w:ind w:left="0"/>
        <w:rPr>
          <w:lang w:val="en-GB"/>
        </w:rPr>
      </w:pPr>
      <w:r>
        <w:rPr>
          <w:b/>
        </w:rPr>
        <w:pict w14:anchorId="5F0142A4">
          <v:rect id="_x0000_i1026" style="width:0;height:1.5pt" o:hralign="center" o:hrstd="t" o:hr="t" fillcolor="#a0a0a0" stroked="f"/>
        </w:pict>
      </w:r>
    </w:p>
    <w:p w14:paraId="6925861E" w14:textId="77777777" w:rsidR="00082DFE" w:rsidRPr="00ED19CF" w:rsidRDefault="00AB7C2B" w:rsidP="00082DFE">
      <w:pPr>
        <w:pStyle w:val="Otsikko2"/>
      </w:pPr>
      <w:r>
        <w:t xml:space="preserve">Onko Valko-Venäjällä mahdollisuutta oikeusapuun, oikeudenmukaiseen oikeudenkäyntiin ja valittamiseen </w:t>
      </w:r>
      <w:r w:rsidRPr="00ED19CF">
        <w:t>rikosasioissa</w:t>
      </w:r>
      <w:r w:rsidR="001D63F6" w:rsidRPr="00ED19CF">
        <w:t>?</w:t>
      </w:r>
    </w:p>
    <w:p w14:paraId="00641E01" w14:textId="26A02E17" w:rsidR="008006EF" w:rsidRPr="00ED19CF" w:rsidRDefault="008006EF" w:rsidP="00BE6647">
      <w:pPr>
        <w:jc w:val="both"/>
      </w:pPr>
      <w:bookmarkStart w:id="0" w:name="_Hlk82946886"/>
      <w:r w:rsidRPr="00ED19CF">
        <w:t xml:space="preserve">Valko-Venäjällä järjestettiin 9. elokuuta </w:t>
      </w:r>
      <w:r w:rsidR="00400FB3" w:rsidRPr="00ED19CF">
        <w:t>2020</w:t>
      </w:r>
      <w:r w:rsidRPr="00ED19CF">
        <w:t xml:space="preserve"> presidentinvaalit, joiden voittajaksi julistettiin maan presidenttinä yhtäjaksoisesti vuodesta 1994 toiminut Aljaksandr Lukašenka</w:t>
      </w:r>
      <w:r w:rsidR="00590660" w:rsidRPr="00ED19CF">
        <w:rPr>
          <w:rStyle w:val="Alaviitteenviite"/>
        </w:rPr>
        <w:footnoteReference w:id="1"/>
      </w:r>
      <w:r w:rsidR="00590660" w:rsidRPr="00ED19CF">
        <w:rPr>
          <w:rFonts w:ascii="Times New Roman" w:hAnsi="Times New Roman" w:cs="Times New Roman"/>
          <w:sz w:val="24"/>
          <w:szCs w:val="24"/>
          <w:lang w:eastAsia="fi-FI"/>
        </w:rPr>
        <w:t xml:space="preserve"> </w:t>
      </w:r>
      <w:r w:rsidRPr="00ED19CF">
        <w:t xml:space="preserve">. </w:t>
      </w:r>
      <w:r w:rsidR="00590660" w:rsidRPr="00ED19CF">
        <w:t xml:space="preserve">Vaalien ei uskota olleen vapaat ja demokraattiset, ja niiden todellisena voittajana pidetään oppositioehdokas </w:t>
      </w:r>
      <w:proofErr w:type="spellStart"/>
      <w:r w:rsidR="00590660" w:rsidRPr="00ED19CF">
        <w:t>Svjatlana</w:t>
      </w:r>
      <w:proofErr w:type="spellEnd"/>
      <w:r w:rsidR="00590660" w:rsidRPr="00ED19CF">
        <w:t xml:space="preserve"> </w:t>
      </w:r>
      <w:proofErr w:type="spellStart"/>
      <w:r w:rsidR="00590660" w:rsidRPr="00ED19CF">
        <w:t>Tsih’anouskajaa</w:t>
      </w:r>
      <w:proofErr w:type="spellEnd"/>
      <w:r w:rsidR="00590660" w:rsidRPr="00ED19CF">
        <w:t>. V</w:t>
      </w:r>
      <w:r w:rsidRPr="00ED19CF">
        <w:t xml:space="preserve">äärennettynä pidetyn vaalituloksen ilmoittamisen seurauksena Valko-Venäjän kaupungeissa on järjestetty laajoja, pääosin rauhanomaisia mielenosoituksia, joita maan viranomaiset ovat pyrkineet tukahduttamaan väkivallalla. Mielenosoituksia seuranneessa </w:t>
      </w:r>
      <w:r w:rsidR="00BE6647">
        <w:t xml:space="preserve">lainvalvontaviranomaisten </w:t>
      </w:r>
      <w:r w:rsidRPr="00ED19CF">
        <w:t xml:space="preserve">tehoiskussa tuhannet </w:t>
      </w:r>
      <w:r w:rsidRPr="00ED19CF">
        <w:lastRenderedPageBreak/>
        <w:t>ovat joutuneet pidätetyiksi, kidutetuiksi sekä julman, epäinhimillisen ja alentavan kohtelun kohteiksi. Myös</w:t>
      </w:r>
      <w:r w:rsidR="00BE6647">
        <w:t xml:space="preserve"> lehdistönvapautta ja tiedotusvälineiden toimintaa on rajoitettu</w:t>
      </w:r>
      <w:r w:rsidRPr="00ED19CF">
        <w:t>.</w:t>
      </w:r>
      <w:r w:rsidRPr="00ED19CF">
        <w:rPr>
          <w:rStyle w:val="Alaviitteenviite"/>
        </w:rPr>
        <w:footnoteReference w:id="2"/>
      </w:r>
      <w:r w:rsidRPr="00ED19CF">
        <w:t xml:space="preserve"> Valkovenäläisen ihmisoikeuskeskus </w:t>
      </w:r>
      <w:proofErr w:type="spellStart"/>
      <w:r w:rsidRPr="00ED19CF">
        <w:t>Vjasnan</w:t>
      </w:r>
      <w:proofErr w:type="spellEnd"/>
      <w:r w:rsidRPr="00ED19CF">
        <w:t xml:space="preserve"> (</w:t>
      </w:r>
      <w:proofErr w:type="spellStart"/>
      <w:r w:rsidRPr="00ED19CF">
        <w:t>valkoven</w:t>
      </w:r>
      <w:proofErr w:type="spellEnd"/>
      <w:r w:rsidRPr="00ED19CF">
        <w:t xml:space="preserve">. </w:t>
      </w:r>
      <w:proofErr w:type="spellStart"/>
      <w:r w:rsidRPr="00ED19CF">
        <w:t>Вясна</w:t>
      </w:r>
      <w:proofErr w:type="spellEnd"/>
      <w:r w:rsidRPr="00ED19CF">
        <w:t>) mukaan maassa oli 1.9.2021 yhteensä 653 poliittista vankia, ja poliittisten vankien määrän kerrotaan jatkavan kasvamista.</w:t>
      </w:r>
      <w:r w:rsidRPr="00ED19CF">
        <w:rPr>
          <w:rStyle w:val="Alaviitteenviite"/>
        </w:rPr>
        <w:footnoteReference w:id="3"/>
      </w:r>
    </w:p>
    <w:p w14:paraId="4974AA92" w14:textId="74616435" w:rsidR="007735CE" w:rsidRPr="00ED19CF" w:rsidRDefault="00580C92" w:rsidP="001B48D0">
      <w:pPr>
        <w:jc w:val="both"/>
        <w:rPr>
          <w:lang w:eastAsia="fi-FI"/>
        </w:rPr>
      </w:pPr>
      <w:r w:rsidRPr="00ED19CF">
        <w:t>Presidentinvaaleja seuranneen poliittisen kriisin kerrotaan paljastaneen</w:t>
      </w:r>
      <w:r w:rsidR="00F87BE5" w:rsidRPr="00ED19CF">
        <w:t xml:space="preserve"> maan </w:t>
      </w:r>
      <w:r w:rsidR="00A54C48" w:rsidRPr="00ED19CF">
        <w:t xml:space="preserve">pitkäaikaiset </w:t>
      </w:r>
      <w:r w:rsidR="00F87BE5" w:rsidRPr="00ED19CF">
        <w:t xml:space="preserve">ongelmat oikeusvaltioperiaatteen toteutumisessa. </w:t>
      </w:r>
      <w:r w:rsidR="00A54C48" w:rsidRPr="00ED19CF">
        <w:t>Maan oikeusjärjestelmän kuvataan olleen jo alkujaankin viallinen ja jäänne neuvostomenneisyydestä</w:t>
      </w:r>
      <w:r w:rsidRPr="00ED19CF">
        <w:rPr>
          <w:lang w:eastAsia="fi-FI"/>
        </w:rPr>
        <w:t>.</w:t>
      </w:r>
      <w:r w:rsidR="001B2527" w:rsidRPr="00ED19CF">
        <w:rPr>
          <w:vertAlign w:val="superscript"/>
        </w:rPr>
        <w:footnoteReference w:id="4"/>
      </w:r>
      <w:r w:rsidR="00A54C48" w:rsidRPr="00ED19CF">
        <w:t xml:space="preserve"> </w:t>
      </w:r>
      <w:r w:rsidR="007735CE" w:rsidRPr="00ED19CF">
        <w:t>Yhdysvaltain ulkoministeriön vuoden 2020 ihmisoikeusraportissa todetaan, että Valko-Venäjän perustuslaissa säädetään riippumattomasta oikeuslaitoksesta, mutta viranomaiset eivät</w:t>
      </w:r>
      <w:r w:rsidR="00A54C48" w:rsidRPr="00ED19CF">
        <w:t xml:space="preserve"> ole</w:t>
      </w:r>
      <w:r w:rsidR="007735CE" w:rsidRPr="00ED19CF">
        <w:t xml:space="preserve"> kunnioittaneet oikeuslaitoksen</w:t>
      </w:r>
      <w:r w:rsidR="007735CE" w:rsidRPr="00ED19CF">
        <w:rPr>
          <w:color w:val="FF0000"/>
        </w:rPr>
        <w:t xml:space="preserve"> </w:t>
      </w:r>
      <w:r w:rsidR="007735CE" w:rsidRPr="00ED19CF">
        <w:t>riippumattomuutta ja puolueettomuutta</w:t>
      </w:r>
      <w:bookmarkEnd w:id="0"/>
      <w:r w:rsidR="007735CE" w:rsidRPr="00ED19CF">
        <w:t xml:space="preserve">. Tarkkailijoiden mukaan poliittinen puuttuminen tuomioistuinten päätöksiin sekä päätöksiin liittyvä korruptio ja tehottomuus </w:t>
      </w:r>
      <w:r w:rsidR="00503580">
        <w:t>on</w:t>
      </w:r>
      <w:r w:rsidR="00A54C48" w:rsidRPr="00ED19CF">
        <w:t xml:space="preserve"> </w:t>
      </w:r>
      <w:r w:rsidR="00503580">
        <w:t>yleistä</w:t>
      </w:r>
      <w:r w:rsidR="007735CE" w:rsidRPr="00ED19CF">
        <w:t xml:space="preserve">. Tuomioistuimet </w:t>
      </w:r>
      <w:r w:rsidR="002743A5">
        <w:t>ovat langettaneet</w:t>
      </w:r>
      <w:r w:rsidR="007735CE" w:rsidRPr="00ED19CF">
        <w:t xml:space="preserve"> </w:t>
      </w:r>
      <w:r w:rsidR="00BE6647">
        <w:t>tuomioita</w:t>
      </w:r>
      <w:r w:rsidR="007735CE" w:rsidRPr="00ED19CF">
        <w:t xml:space="preserve"> syyttäjän esittämistä vääristä ja </w:t>
      </w:r>
      <w:r w:rsidR="00BE6647">
        <w:t>poliittisin motiivein tehdyistä</w:t>
      </w:r>
      <w:r w:rsidR="007735CE" w:rsidRPr="00ED19CF">
        <w:t xml:space="preserve"> syytteistä, ja tarkkailijat </w:t>
      </w:r>
      <w:r w:rsidR="002743A5">
        <w:t>uskovat</w:t>
      </w:r>
      <w:r w:rsidR="007735CE" w:rsidRPr="00ED19CF">
        <w:t xml:space="preserve">, että valtiovallan ylemmät johtohenkilöt ja paikalliset viranomaiset </w:t>
      </w:r>
      <w:r w:rsidR="002743A5">
        <w:t>sanelevat</w:t>
      </w:r>
      <w:r w:rsidR="007735CE" w:rsidRPr="00ED19CF">
        <w:t xml:space="preserve"> oikeudenkäyntien </w:t>
      </w:r>
      <w:r w:rsidR="002743A5">
        <w:t>tuloksia</w:t>
      </w:r>
      <w:r w:rsidR="007735CE" w:rsidRPr="00ED19CF">
        <w:t>.</w:t>
      </w:r>
      <w:r w:rsidR="007735CE" w:rsidRPr="00ED19CF">
        <w:rPr>
          <w:rStyle w:val="Alaviitteenviite"/>
        </w:rPr>
        <w:footnoteReference w:id="5"/>
      </w:r>
    </w:p>
    <w:p w14:paraId="1BC07490" w14:textId="42480BD2" w:rsidR="007735CE" w:rsidRPr="00ED19CF" w:rsidRDefault="007735CE" w:rsidP="001B48D0">
      <w:pPr>
        <w:jc w:val="both"/>
      </w:pPr>
      <w:r w:rsidRPr="00ED19CF">
        <w:t xml:space="preserve">YK:n erityisraportoijan mukaan </w:t>
      </w:r>
      <w:r w:rsidR="00761BC9" w:rsidRPr="00ED19CF">
        <w:t xml:space="preserve">institutionaaliset puutteet ja poliittisesti motivoitunut </w:t>
      </w:r>
      <w:r w:rsidR="00BE6647">
        <w:t>sekaantuminen</w:t>
      </w:r>
      <w:r w:rsidR="00761BC9" w:rsidRPr="00ED19CF">
        <w:t xml:space="preserve"> ja painostus tuomioistuinten ja oikeuslaitoksen toimintaan heikentää oikeuslaitoksen riippumattomuutta Valko-Venäjällä</w:t>
      </w:r>
      <w:r w:rsidRPr="00ED19CF">
        <w:t xml:space="preserve">. Tuomarien riippumattomuutta </w:t>
      </w:r>
      <w:r w:rsidR="00761BC9" w:rsidRPr="00ED19CF">
        <w:t>on rajoitettu</w:t>
      </w:r>
      <w:r w:rsidRPr="00ED19CF">
        <w:t xml:space="preserve"> Valko-Venäjällä systemaattisesti. Poliittisesti arkaluontoisissa tapauksissa tuomarien odotetaan toteuttavan </w:t>
      </w:r>
      <w:r w:rsidR="00761BC9" w:rsidRPr="00ED19CF">
        <w:t>johtavan syyttäjäviranomaisen</w:t>
      </w:r>
      <w:r w:rsidRPr="00ED19CF">
        <w:t xml:space="preserve"> </w:t>
      </w:r>
      <w:r w:rsidR="00761BC9" w:rsidRPr="00ED19CF">
        <w:t>vaatimukset</w:t>
      </w:r>
      <w:r w:rsidRPr="00ED19CF">
        <w:t xml:space="preserve">. </w:t>
      </w:r>
      <w:r w:rsidR="00163638" w:rsidRPr="00ED19CF">
        <w:t>Johtavan syyttäjäviranomaisen</w:t>
      </w:r>
      <w:r w:rsidRPr="00ED19CF">
        <w:t xml:space="preserve"> rooli on </w:t>
      </w:r>
      <w:r w:rsidR="00BE6647">
        <w:t>toteuttaa</w:t>
      </w:r>
      <w:r w:rsidRPr="00ED19CF">
        <w:t xml:space="preserve"> toimeenpanovallan tukahduttava politiikka, jossa rangaistaan ankarasti toisinajattelusta.</w:t>
      </w:r>
      <w:r w:rsidRPr="00ED19CF">
        <w:rPr>
          <w:rStyle w:val="Alaviitteenviite"/>
        </w:rPr>
        <w:footnoteReference w:id="6"/>
      </w:r>
      <w:r w:rsidRPr="00ED19CF">
        <w:t xml:space="preserve"> </w:t>
      </w:r>
      <w:r w:rsidR="00DB349E" w:rsidRPr="00ED19CF">
        <w:t>Ihmisoikeusjärjestöjen</w:t>
      </w:r>
      <w:r w:rsidR="00A911F8" w:rsidRPr="00ED19CF">
        <w:t xml:space="preserve"> mukaan</w:t>
      </w:r>
      <w:r w:rsidR="002019AB" w:rsidRPr="00ED19CF">
        <w:t xml:space="preserve"> syyttäjillä on liiallinen ja epätasapainoinen vaikutusvalta, sillä he voivat pidentää pidätysaikoja ilman tuomarien lupaa. Puolustusasianajajat eivät voi </w:t>
      </w:r>
      <w:r w:rsidR="00BE6647">
        <w:t>käydä läpi</w:t>
      </w:r>
      <w:r w:rsidR="002019AB" w:rsidRPr="00ED19CF">
        <w:t xml:space="preserve"> tutkintakansioita, olla läsnä </w:t>
      </w:r>
      <w:r w:rsidR="00196D16" w:rsidRPr="00ED19CF">
        <w:t xml:space="preserve">tutkinnan ja kuulustelun aikana tai tutkia syytettyä vastaan esitettyjä todisteita ennen kuin syyttäjä on virallisesti saattanut asian oikeuteen. Asianajajien </w:t>
      </w:r>
      <w:r w:rsidR="002743A5">
        <w:t>on ollut</w:t>
      </w:r>
      <w:r w:rsidR="00196D16" w:rsidRPr="00ED19CF">
        <w:t xml:space="preserve"> vaikea kiistää joitakin todisteita, koska syyttäjänvirasto </w:t>
      </w:r>
      <w:r w:rsidR="002743A5">
        <w:t>valvoo</w:t>
      </w:r>
      <w:r w:rsidR="00196D16" w:rsidRPr="00ED19CF">
        <w:t xml:space="preserve"> kaikkea teknistä asiantuntemusta. </w:t>
      </w:r>
      <w:r w:rsidRPr="00ED19CF">
        <w:t xml:space="preserve">Monien </w:t>
      </w:r>
      <w:r w:rsidR="00196D16" w:rsidRPr="00ED19CF">
        <w:t>puolustusasianajajien</w:t>
      </w:r>
      <w:r w:rsidRPr="00ED19CF">
        <w:t xml:space="preserve"> mukaan tämä vallan epätasapaino </w:t>
      </w:r>
      <w:r w:rsidR="002743A5">
        <w:t>on</w:t>
      </w:r>
      <w:r w:rsidRPr="00ED19CF">
        <w:t xml:space="preserve"> </w:t>
      </w:r>
      <w:r w:rsidR="00196D16" w:rsidRPr="00ED19CF">
        <w:t>olemassa</w:t>
      </w:r>
      <w:r w:rsidRPr="00ED19CF">
        <w:t xml:space="preserve"> etenkin </w:t>
      </w:r>
      <w:r w:rsidR="00BE6647">
        <w:t>poliittisin motiiveihin perustuvissa</w:t>
      </w:r>
      <w:r w:rsidR="00FE30F4" w:rsidRPr="00ED19CF">
        <w:t xml:space="preserve"> rikosoikeudellisissa ja hallinnollisissa asioissa</w:t>
      </w:r>
      <w:r w:rsidRPr="00ED19CF">
        <w:t>.</w:t>
      </w:r>
      <w:r w:rsidRPr="00ED19CF">
        <w:rPr>
          <w:vertAlign w:val="superscript"/>
        </w:rPr>
        <w:footnoteReference w:id="7"/>
      </w:r>
      <w:r w:rsidRPr="00ED19CF">
        <w:t xml:space="preserve"> </w:t>
      </w:r>
    </w:p>
    <w:p w14:paraId="414483C4" w14:textId="27F1F7FE" w:rsidR="007735CE" w:rsidRPr="00ED19CF" w:rsidRDefault="007735CE" w:rsidP="001B48D0">
      <w:pPr>
        <w:jc w:val="both"/>
      </w:pPr>
      <w:r w:rsidRPr="00ED19CF">
        <w:t xml:space="preserve">Niin </w:t>
      </w:r>
      <w:r w:rsidR="00FE30F4" w:rsidRPr="00ED19CF">
        <w:t>kutsutuissa poliittisissa tapauksissa</w:t>
      </w:r>
      <w:r w:rsidRPr="00ED19CF">
        <w:t xml:space="preserve"> </w:t>
      </w:r>
      <w:r w:rsidR="00FE30F4" w:rsidRPr="00ED19CF">
        <w:t xml:space="preserve">Valko-Venäjällä ei uskota olevan itsenäistä oikeuslaitosta, ja </w:t>
      </w:r>
      <w:r w:rsidR="00503580">
        <w:t>tuomioistuimien</w:t>
      </w:r>
      <w:r w:rsidR="00FE30F4" w:rsidRPr="00ED19CF">
        <w:t xml:space="preserve"> ratkaisujen</w:t>
      </w:r>
      <w:r w:rsidRPr="00ED19CF">
        <w:t xml:space="preserve"> kerrotaan olevan </w:t>
      </w:r>
      <w:r w:rsidR="001B2527" w:rsidRPr="00ED19CF">
        <w:t>ennalta määriteltyjä</w:t>
      </w:r>
      <w:r w:rsidRPr="00ED19CF">
        <w:t>.</w:t>
      </w:r>
      <w:r w:rsidRPr="00ED19CF">
        <w:rPr>
          <w:vertAlign w:val="superscript"/>
        </w:rPr>
        <w:footnoteReference w:id="8"/>
      </w:r>
      <w:r w:rsidRPr="00ED19CF">
        <w:t xml:space="preserve"> </w:t>
      </w:r>
      <w:r w:rsidR="00FE30F4" w:rsidRPr="00ED19CF">
        <w:t xml:space="preserve">Yhdysvaltalaisen </w:t>
      </w:r>
      <w:proofErr w:type="spellStart"/>
      <w:r w:rsidRPr="00ED19CF">
        <w:t>Freedom</w:t>
      </w:r>
      <w:proofErr w:type="spellEnd"/>
      <w:r w:rsidRPr="00ED19CF">
        <w:t xml:space="preserve"> House</w:t>
      </w:r>
      <w:r w:rsidR="00FE30F4" w:rsidRPr="00ED19CF">
        <w:t xml:space="preserve"> -järjestön</w:t>
      </w:r>
      <w:r w:rsidRPr="00ED19CF">
        <w:t xml:space="preserve"> </w:t>
      </w:r>
      <w:r w:rsidR="00FE30F4" w:rsidRPr="00ED19CF">
        <w:t>mukaan</w:t>
      </w:r>
      <w:r w:rsidRPr="00ED19CF">
        <w:t xml:space="preserve"> vuonna 2020 Valko-Venäjällä oikeusvaltioperiaatetta </w:t>
      </w:r>
      <w:r w:rsidR="002743A5">
        <w:t>vahingoitti</w:t>
      </w:r>
      <w:r w:rsidRPr="00ED19CF">
        <w:t xml:space="preserve"> </w:t>
      </w:r>
      <w:r w:rsidR="001B2527" w:rsidRPr="00ED19CF">
        <w:t>vakavasti</w:t>
      </w:r>
      <w:r w:rsidRPr="00ED19CF">
        <w:t xml:space="preserve"> </w:t>
      </w:r>
      <w:r w:rsidR="00BE6647">
        <w:t>poliittisin motiivein pidetyt</w:t>
      </w:r>
      <w:r w:rsidRPr="00ED19CF">
        <w:t xml:space="preserve"> </w:t>
      </w:r>
      <w:r w:rsidR="001B2527" w:rsidRPr="00ED19CF">
        <w:t>oikeudenkäynnit</w:t>
      </w:r>
      <w:r w:rsidRPr="00ED19CF">
        <w:t xml:space="preserve">, joiden tarkoituksena </w:t>
      </w:r>
      <w:r w:rsidR="008279DD" w:rsidRPr="00ED19CF">
        <w:t>on ollut</w:t>
      </w:r>
      <w:r w:rsidRPr="00ED19CF">
        <w:t xml:space="preserve"> neutralisoida poliittiset vastustajat ja kieltää perusoikeudet </w:t>
      </w:r>
      <w:r w:rsidR="008279DD" w:rsidRPr="00ED19CF">
        <w:t>oikeudellisen edustajan käytöstä</w:t>
      </w:r>
      <w:r w:rsidRPr="00ED19CF">
        <w:t xml:space="preserve"> ja oikeusturvasta.</w:t>
      </w:r>
      <w:r w:rsidRPr="00ED19CF">
        <w:rPr>
          <w:vertAlign w:val="superscript"/>
        </w:rPr>
        <w:footnoteReference w:id="9"/>
      </w:r>
    </w:p>
    <w:p w14:paraId="7C7FCCAB" w14:textId="233BFF6D" w:rsidR="007735CE" w:rsidRPr="00ED19CF" w:rsidRDefault="002B70F5" w:rsidP="001B48D0">
      <w:pPr>
        <w:jc w:val="both"/>
      </w:pPr>
      <w:r w:rsidRPr="00ED19CF">
        <w:t>I</w:t>
      </w:r>
      <w:r w:rsidR="007735CE" w:rsidRPr="00ED19CF">
        <w:t xml:space="preserve">hmisoikeuskeskus </w:t>
      </w:r>
      <w:proofErr w:type="spellStart"/>
      <w:r w:rsidR="007735CE" w:rsidRPr="00ED19CF">
        <w:t>Vjasnan</w:t>
      </w:r>
      <w:proofErr w:type="spellEnd"/>
      <w:r w:rsidR="007735CE" w:rsidRPr="00ED19CF">
        <w:t xml:space="preserve"> </w:t>
      </w:r>
      <w:r w:rsidRPr="00ED19CF">
        <w:t xml:space="preserve">elokuuta 2021 käsittelevän </w:t>
      </w:r>
      <w:r w:rsidR="002743A5">
        <w:t>raportin</w:t>
      </w:r>
      <w:r w:rsidRPr="00ED19CF">
        <w:t xml:space="preserve"> mukaan</w:t>
      </w:r>
      <w:r w:rsidR="007735CE" w:rsidRPr="00ED19CF">
        <w:t xml:space="preserve"> vapaaehtoisten ja asianajajien tekemä </w:t>
      </w:r>
      <w:r w:rsidR="001B2527" w:rsidRPr="00ED19CF">
        <w:t>oikeudenkäyntien</w:t>
      </w:r>
      <w:r w:rsidR="007735CE" w:rsidRPr="00ED19CF">
        <w:t xml:space="preserve"> </w:t>
      </w:r>
      <w:r w:rsidR="002743A5">
        <w:t>tarkkailu</w:t>
      </w:r>
      <w:r w:rsidR="007735CE" w:rsidRPr="00ED19CF">
        <w:t xml:space="preserve"> paljasti </w:t>
      </w:r>
      <w:r w:rsidR="00723660" w:rsidRPr="00ED19CF">
        <w:t>lukuisia</w:t>
      </w:r>
      <w:r w:rsidR="00BE6647">
        <w:t xml:space="preserve"> poikkeuksia oikeudenmukaisen oikeudenkäynnin periaatteesta, hyvän hallinnon periaatteesta ja oikeusvaltion periaatteesta</w:t>
      </w:r>
      <w:r w:rsidR="007735CE" w:rsidRPr="00ED19CF">
        <w:t>.</w:t>
      </w:r>
      <w:r w:rsidR="007735CE" w:rsidRPr="00ED19CF">
        <w:rPr>
          <w:vertAlign w:val="superscript"/>
        </w:rPr>
        <w:footnoteReference w:id="10"/>
      </w:r>
      <w:r w:rsidR="007735CE" w:rsidRPr="00ED19CF">
        <w:t xml:space="preserve"> </w:t>
      </w:r>
    </w:p>
    <w:p w14:paraId="64E8F053" w14:textId="77777777" w:rsidR="004540A7" w:rsidRPr="00ED19CF" w:rsidRDefault="007735CE" w:rsidP="001B48D0">
      <w:pPr>
        <w:jc w:val="both"/>
      </w:pPr>
      <w:r w:rsidRPr="00ED19CF">
        <w:lastRenderedPageBreak/>
        <w:t>Lain mukaan pidätetyillä on oikeus</w:t>
      </w:r>
      <w:r w:rsidR="007C5557" w:rsidRPr="00ED19CF">
        <w:t xml:space="preserve"> päästä nopeasti tapaamaan valitsemaansa tai valtion maksuttomasti </w:t>
      </w:r>
      <w:r w:rsidRPr="00ED19CF">
        <w:t>tarjoamaa asianajajaa. Viranomaiset usein viivästyttivät tämän oikeuden ulottamista korkean profiilin poliittisiin vankeihin, ja tutkinnan alkuvaiheessa heidän täytyi kohdata viranomaisia ilman puolustusasianajajien läsnäoloa</w:t>
      </w:r>
      <w:r w:rsidR="007C5557" w:rsidRPr="00ED19CF">
        <w:t>.</w:t>
      </w:r>
      <w:r w:rsidRPr="00ED19CF">
        <w:rPr>
          <w:rStyle w:val="Alaviitteenviite"/>
        </w:rPr>
        <w:footnoteReference w:id="11"/>
      </w:r>
      <w:r w:rsidRPr="00ED19CF">
        <w:t xml:space="preserve"> </w:t>
      </w:r>
      <w:r w:rsidR="00D77528" w:rsidRPr="00ED19CF">
        <w:t>On raportoitu, että presidentinvaalien jälkeisten mielenosoitusten yhteydessä pidätettyjä henkilöitä on estetty tapaamasta asianajajaa.</w:t>
      </w:r>
      <w:r w:rsidRPr="00ED19CF">
        <w:rPr>
          <w:rStyle w:val="Alaviitteenviite"/>
        </w:rPr>
        <w:footnoteReference w:id="12"/>
      </w:r>
      <w:r w:rsidR="000000DA" w:rsidRPr="00ED19CF">
        <w:t xml:space="preserve"> Hallinnollisten syytteide</w:t>
      </w:r>
      <w:r w:rsidR="00F54ECD" w:rsidRPr="00ED19CF">
        <w:t>n</w:t>
      </w:r>
      <w:r w:rsidR="000000DA" w:rsidRPr="00ED19CF">
        <w:t xml:space="preserve"> tapauksissa</w:t>
      </w:r>
      <w:r w:rsidR="00F54ECD" w:rsidRPr="00ED19CF">
        <w:t xml:space="preserve"> tuomarit eivät usein ilmoittaneet pidätetyille mielenosoittajille heidän oikeudestaan puolustusasianajajaan. Joissakin tapauksissa tapaamiset asianajajien kanssa olivat rajoitettuja tai ne eivät olleet luottamuksellisia.</w:t>
      </w:r>
      <w:r w:rsidRPr="00ED19CF">
        <w:rPr>
          <w:rStyle w:val="Alaviitteenviite"/>
        </w:rPr>
        <w:footnoteReference w:id="13"/>
      </w:r>
      <w:r w:rsidR="00FF6563" w:rsidRPr="00ED19CF">
        <w:t xml:space="preserve"> Myös koronaviruspandemiaa on käytetty tekosyynä estää pidätettyjä tapaamasta asianajajaa.</w:t>
      </w:r>
      <w:r w:rsidRPr="00ED19CF">
        <w:rPr>
          <w:vertAlign w:val="superscript"/>
        </w:rPr>
        <w:footnoteReference w:id="14"/>
      </w:r>
      <w:r w:rsidR="004540A7" w:rsidRPr="00ED19CF">
        <w:t xml:space="preserve"> </w:t>
      </w:r>
    </w:p>
    <w:p w14:paraId="6B0959BC" w14:textId="4FC2C10D" w:rsidR="007735CE" w:rsidRDefault="004540A7" w:rsidP="002743A5">
      <w:pPr>
        <w:jc w:val="both"/>
      </w:pPr>
      <w:r w:rsidRPr="00ED19CF">
        <w:t>YK:n erityisraportoijan mukaan asianajajiin kohdistunut paine ja häirintä yltyi vuonna 2020 ja jatkui vuonna 2021. Asianajajien ammattitoimintaan puuttuminen on Valko-Venäjällä järjestelmällistä. Oikeusministeriön kerrotaan painostaneen asianajajia, kun he puolustivat toisinajattelevia kantoja ilmaisseita henkilöitä, opposition tukijoita, poliisiväkivallan uhreja sekä ihmisoikeuspuolustajia.</w:t>
      </w:r>
      <w:r w:rsidR="002743A5">
        <w:t xml:space="preserve"> Asianajajia on erotettu asianajajaliitosta ja jopa kiinniotettu ja pidätetty.</w:t>
      </w:r>
      <w:r w:rsidR="007735CE" w:rsidRPr="00ED19CF">
        <w:rPr>
          <w:vertAlign w:val="superscript"/>
        </w:rPr>
        <w:footnoteReference w:id="15"/>
      </w:r>
      <w:r w:rsidR="007735CE" w:rsidRPr="00ED19CF">
        <w:t xml:space="preserve"> </w:t>
      </w:r>
    </w:p>
    <w:p w14:paraId="6D8C1E8A" w14:textId="08C39023" w:rsidR="007735CE" w:rsidRPr="00ED19CF" w:rsidRDefault="00BE6647" w:rsidP="00BE6647">
      <w:pPr>
        <w:jc w:val="both"/>
      </w:pPr>
      <w:r w:rsidRPr="00BE6647">
        <w:t>Laissa säädetään syyttömyysolettamasta, vaikka käytännössä taakka syyttömyyden todistamisesta lankeaa syytetylle. Oikeuslaitoksen riippumattomuuden puute, valtiollisten tiedotusvälineiden käytäntö raportoida korkean profiilin tapauksista ikään kuin syyllisyys olisi jo varmaa sekä laajat puolustusoikeuksien rajoitukset hankaloittavat syyttömyysolettaman toteutumista käytännössä</w:t>
      </w:r>
      <w:r w:rsidR="00A700DD" w:rsidRPr="00ED19CF">
        <w:t>.</w:t>
      </w:r>
      <w:r w:rsidR="007735CE" w:rsidRPr="00ED19CF">
        <w:rPr>
          <w:rStyle w:val="Alaviitteenviite"/>
        </w:rPr>
        <w:footnoteReference w:id="16"/>
      </w:r>
      <w:r w:rsidR="007735CE" w:rsidRPr="00ED19CF">
        <w:t xml:space="preserve"> Oikeudenkäynnit ovat lain mukaan julkisia, mutta viranomaisten kerrotaan pitäneen toisinaan suljettuja oikeudenkäyntejä tuomareiden kamareissa, poliisiasemilla ja pidätyskeskuksissa.</w:t>
      </w:r>
      <w:r w:rsidR="007735CE" w:rsidRPr="00ED19CF">
        <w:rPr>
          <w:vertAlign w:val="superscript"/>
        </w:rPr>
        <w:footnoteReference w:id="17"/>
      </w:r>
    </w:p>
    <w:p w14:paraId="48FB0AF7" w14:textId="713F87FB" w:rsidR="007735CE" w:rsidRPr="00ED19CF" w:rsidRDefault="002743A5" w:rsidP="001B48D0">
      <w:pPr>
        <w:jc w:val="both"/>
      </w:pPr>
      <w:r>
        <w:t>T</w:t>
      </w:r>
      <w:r w:rsidR="007735CE" w:rsidRPr="00ED19CF">
        <w:t xml:space="preserve">odistajien </w:t>
      </w:r>
      <w:r>
        <w:t>kuulustelua</w:t>
      </w:r>
      <w:r w:rsidR="007735CE" w:rsidRPr="00ED19CF">
        <w:t xml:space="preserve"> videon välityksellä käytettiin laajasti poliittisesti arkaluontoisissa oikeudenkäynneissä. Monissa tapauksissa </w:t>
      </w:r>
      <w:r w:rsidR="00276F31" w:rsidRPr="00ED19CF">
        <w:t xml:space="preserve">poliisitodistajien annettiin </w:t>
      </w:r>
      <w:r w:rsidR="00BE6647">
        <w:t>todistaa</w:t>
      </w:r>
      <w:r w:rsidR="00276F31" w:rsidRPr="00ED19CF">
        <w:t xml:space="preserve"> salanimien takana ja kasvot peitettyinä, mikä on tehnyt oikeudenkäynneistä yhä läpinäkymättömämpiä.</w:t>
      </w:r>
      <w:r w:rsidR="007735CE" w:rsidRPr="00ED19CF">
        <w:rPr>
          <w:vertAlign w:val="superscript"/>
        </w:rPr>
        <w:footnoteReference w:id="18"/>
      </w:r>
      <w:bookmarkStart w:id="3" w:name="_Hlk82950151"/>
      <w:bookmarkEnd w:id="3"/>
      <w:r w:rsidR="00276F31" w:rsidRPr="00ED19CF">
        <w:t xml:space="preserve"> </w:t>
      </w:r>
      <w:r w:rsidR="007735CE" w:rsidRPr="00ED19CF">
        <w:t xml:space="preserve">Joissakin tapauksissa viranomaisten on kerrottu </w:t>
      </w:r>
      <w:r w:rsidR="00503580">
        <w:t xml:space="preserve">harhaanjohtavasti </w:t>
      </w:r>
      <w:r w:rsidR="007735CE" w:rsidRPr="00ED19CF">
        <w:t>painostaneen epäiltyjä todistamaan itseään tai muita epäiltyjä vastaan</w:t>
      </w:r>
      <w:r>
        <w:t xml:space="preserve"> </w:t>
      </w:r>
      <w:r w:rsidR="007735CE" w:rsidRPr="00ED19CF">
        <w:t xml:space="preserve">väittämällä, että tuomiot olisivat lievempiä tai </w:t>
      </w:r>
      <w:r>
        <w:t>että syytetty saisi</w:t>
      </w:r>
      <w:r w:rsidR="007735CE" w:rsidRPr="00ED19CF">
        <w:t xml:space="preserve"> muita etuja. Lisäksi viranomaisten kerrotaan pakottaneen epäiltyjä allekirjoittamaan tunnustuksia ja muita lausuntoja.</w:t>
      </w:r>
      <w:r w:rsidR="007735CE" w:rsidRPr="00ED19CF">
        <w:rPr>
          <w:rStyle w:val="Alaviitteenviite"/>
        </w:rPr>
        <w:t xml:space="preserve"> </w:t>
      </w:r>
      <w:r w:rsidR="007735CE" w:rsidRPr="00ED19CF">
        <w:t xml:space="preserve">Tuomioistuimet sallivat usein </w:t>
      </w:r>
      <w:r w:rsidR="00BE6647">
        <w:t>väkivaltaisin keinoin ja ruumiinvammoilla uhkailun avulla kuulusteluissa saatujen lausuntojen hyödyntämisen.</w:t>
      </w:r>
      <w:r w:rsidR="007735CE" w:rsidRPr="00ED19CF">
        <w:rPr>
          <w:rStyle w:val="Alaviitteenviite"/>
        </w:rPr>
        <w:footnoteReference w:id="19"/>
      </w:r>
    </w:p>
    <w:p w14:paraId="61E06EB5" w14:textId="3E5C3488" w:rsidR="007735CE" w:rsidRPr="00ED19CF" w:rsidRDefault="007735CE" w:rsidP="001B48D0">
      <w:pPr>
        <w:jc w:val="both"/>
      </w:pPr>
      <w:r w:rsidRPr="00ED19CF">
        <w:t>YK:n erityisraportoijan</w:t>
      </w:r>
      <w:r w:rsidR="00276F31" w:rsidRPr="00ED19CF">
        <w:t xml:space="preserve"> mukaan presidentinvaalien jälkeisten mielenosoitusten yhteydessä monet mielenosoituksiin </w:t>
      </w:r>
      <w:r w:rsidR="00503580">
        <w:t>osallistuneet</w:t>
      </w:r>
      <w:r w:rsidR="00276F31" w:rsidRPr="00ED19CF">
        <w:t xml:space="preserve">, ohikulkijat ja sivulliset ovat valittaneet tulleensa pidätetyiksi ja kutsutuiksi oikeuteen ilman, että </w:t>
      </w:r>
      <w:r w:rsidRPr="00ED19CF">
        <w:t>heille on ilmoitettu asianmukaisesti heitä vastaan esitetyistä syytteistä ja/tai ilman, että heillä on ollut riittävästi aikaa tai mahdollisuutta valmistella puolustusta. Vuoden 2020 elokuussa mielenosoittajiin kohdistuneiden tapausten keskimääräinen käsittelyaika vaihteli kahdesta viiteentoista minuuttiin.</w:t>
      </w:r>
      <w:bookmarkStart w:id="4" w:name="_Hlk82950628"/>
      <w:r w:rsidRPr="00ED19CF">
        <w:rPr>
          <w:rStyle w:val="Alaviitteenviite"/>
        </w:rPr>
        <w:footnoteReference w:id="20"/>
      </w:r>
      <w:r w:rsidRPr="00ED19CF">
        <w:t xml:space="preserve"> </w:t>
      </w:r>
      <w:bookmarkEnd w:id="4"/>
    </w:p>
    <w:p w14:paraId="78A24CE4" w14:textId="023753A8" w:rsidR="0063246C" w:rsidRPr="00AB7C2B" w:rsidRDefault="007735CE" w:rsidP="002743A5">
      <w:pPr>
        <w:jc w:val="both"/>
      </w:pPr>
      <w:r w:rsidRPr="00ED19CF">
        <w:lastRenderedPageBreak/>
        <w:t>Valko-Venäjän oikeusjärjestelmä</w:t>
      </w:r>
      <w:r w:rsidR="00ED19CF" w:rsidRPr="00ED19CF">
        <w:t>n kerrotaan nojaavan vahvasti tuomitsemiseen. Tuomioistuimet vapauttivat syytetyt syytteistä ainoastaan harvoissa tapauksissa.</w:t>
      </w:r>
      <w:r w:rsidRPr="00ED19CF">
        <w:rPr>
          <w:vertAlign w:val="superscript"/>
        </w:rPr>
        <w:footnoteReference w:id="21"/>
      </w:r>
      <w:r w:rsidRPr="00ED19CF">
        <w:t xml:space="preserve"> </w:t>
      </w:r>
      <w:r w:rsidR="00ED19CF" w:rsidRPr="00ED19CF">
        <w:t xml:space="preserve">Syytetyillä on oikeus valittaa tuomioista, ja useimmat syytetyt tekevät niin. Kuitenkin useimmissa tapauksissa muutoksenhakutuomioistuimet </w:t>
      </w:r>
      <w:r w:rsidR="002743A5">
        <w:t>vahvistavat</w:t>
      </w:r>
      <w:r w:rsidR="00ED19CF" w:rsidRPr="00ED19CF">
        <w:t xml:space="preserve"> alemman oikeusasteen antaman tuomion. Aiempi tuomio </w:t>
      </w:r>
      <w:r w:rsidR="002743A5">
        <w:t>jätetään</w:t>
      </w:r>
      <w:r w:rsidR="00ED19CF" w:rsidRPr="00ED19CF">
        <w:t xml:space="preserve"> tavallisesti voimaan myös</w:t>
      </w:r>
      <w:r w:rsidR="002743A5">
        <w:t xml:space="preserve"> vaikka oikeudenmukaisen oikeudenkäynnin </w:t>
      </w:r>
      <w:r w:rsidR="00BE6647">
        <w:t>periaatetta</w:t>
      </w:r>
      <w:r w:rsidR="002743A5">
        <w:t xml:space="preserve"> olisi loukattu</w:t>
      </w:r>
      <w:r w:rsidRPr="00ED19CF">
        <w:t>.</w:t>
      </w:r>
      <w:r w:rsidRPr="00ED19CF">
        <w:rPr>
          <w:rStyle w:val="Alaviitteenviite"/>
        </w:rPr>
        <w:footnoteReference w:id="22"/>
      </w:r>
      <w:r>
        <w:t xml:space="preserve"> </w:t>
      </w:r>
    </w:p>
    <w:p w14:paraId="62A10FBE" w14:textId="06ECB1FA" w:rsidR="00AB7C2B" w:rsidRPr="00184BF5" w:rsidRDefault="002743A5" w:rsidP="00AB7C2B">
      <w:pPr>
        <w:pStyle w:val="Otsikko2"/>
      </w:pPr>
      <w:r w:rsidRPr="002743A5">
        <w:t>Millaiset ovat Valko-Venäjän vankilaolosuhteet? Kuinka yleistä vankeihin kohdistuva kidutus ja epäinhimillinen kohtelu on?</w:t>
      </w:r>
    </w:p>
    <w:p w14:paraId="17151E9C" w14:textId="77777777" w:rsidR="002743A5" w:rsidRPr="002743A5" w:rsidRDefault="002743A5" w:rsidP="000B6476">
      <w:pPr>
        <w:jc w:val="both"/>
        <w:rPr>
          <w:b/>
        </w:rPr>
      </w:pPr>
      <w:r w:rsidRPr="002743A5">
        <w:rPr>
          <w:b/>
        </w:rPr>
        <w:t>Valko-Venäjän rangaistuslaitokset</w:t>
      </w:r>
    </w:p>
    <w:p w14:paraId="3BDF4CB1" w14:textId="125D0F00" w:rsidR="00953A51" w:rsidRPr="00184BF5" w:rsidRDefault="00953A51" w:rsidP="000B6476">
      <w:pPr>
        <w:jc w:val="both"/>
      </w:pPr>
      <w:r w:rsidRPr="00184BF5">
        <w:t xml:space="preserve">Valko-Venäjällä vapaudenmenetykseen, vapaudenrajoitukseen tai arestiin tuomittu henkilö voidaan määrätä suorittamaan rangaistus erityyppisiin rangaistuslaitoksiin esimerkiksi hänen tekemänsä rikoksen vakavuus ja toistuvuus huomioiden. </w:t>
      </w:r>
    </w:p>
    <w:p w14:paraId="008DE42B" w14:textId="4873765E" w:rsidR="00953A51" w:rsidRPr="00184BF5" w:rsidRDefault="00953A51" w:rsidP="002743A5">
      <w:pPr>
        <w:jc w:val="both"/>
      </w:pPr>
      <w:r w:rsidRPr="00184BF5">
        <w:rPr>
          <w:b/>
        </w:rPr>
        <w:t>Vankila</w:t>
      </w:r>
      <w:r w:rsidRPr="00184BF5">
        <w:t xml:space="preserve"> (ven. </w:t>
      </w:r>
      <w:proofErr w:type="spellStart"/>
      <w:r w:rsidRPr="00184BF5">
        <w:t>тюрьма</w:t>
      </w:r>
      <w:proofErr w:type="spellEnd"/>
      <w:r w:rsidR="000B6476" w:rsidRPr="00184BF5">
        <w:t>, transl.</w:t>
      </w:r>
      <w:r w:rsidR="00184BF5">
        <w:t xml:space="preserve"> </w:t>
      </w:r>
      <w:proofErr w:type="spellStart"/>
      <w:r w:rsidR="00FA43DE" w:rsidRPr="00184BF5">
        <w:t>t</w:t>
      </w:r>
      <w:r w:rsidR="002743A5">
        <w:t>jur</w:t>
      </w:r>
      <w:r w:rsidR="00FA43DE" w:rsidRPr="00184BF5">
        <w:t>ma</w:t>
      </w:r>
      <w:proofErr w:type="spellEnd"/>
      <w:r w:rsidRPr="00184BF5">
        <w:t xml:space="preserve">) on Valko-Venäjän rangaistuslaitosjärjestelmän ankarin muoto. Tuomittu voidaan lähettää vankilaan erityisen raskaasta rikoksesta tai hänen rikottuaan toistuvasti rangaistussiirtolan sääntöjä. Rangaistus suoritetaan selleissä, </w:t>
      </w:r>
      <w:r w:rsidR="002743A5">
        <w:t>joista vangit pääsevät ulkopuolelle</w:t>
      </w:r>
      <w:r w:rsidRPr="00184BF5">
        <w:t xml:space="preserve"> päivittäin ainoastaan lyhyeksi ajaks</w:t>
      </w:r>
      <w:r w:rsidR="000B6476" w:rsidRPr="00184BF5">
        <w:t>i</w:t>
      </w:r>
      <w:r w:rsidRPr="00184BF5">
        <w:t>. Valko-Venäjällä on kolme vankilaa.</w:t>
      </w:r>
      <w:r w:rsidRPr="00184BF5">
        <w:rPr>
          <w:rStyle w:val="Alaviitteenviite"/>
        </w:rPr>
        <w:footnoteReference w:id="23"/>
      </w:r>
    </w:p>
    <w:p w14:paraId="5E76EC22" w14:textId="37F194E5" w:rsidR="00953A51" w:rsidRPr="00184BF5" w:rsidRDefault="00953A51" w:rsidP="000B6476">
      <w:pPr>
        <w:jc w:val="both"/>
      </w:pPr>
      <w:r w:rsidRPr="00184BF5">
        <w:t xml:space="preserve">Suurin osa vapaudenmenetykseen tuomituista suorittaa tuomionsa </w:t>
      </w:r>
      <w:r w:rsidRPr="00184BF5">
        <w:rPr>
          <w:b/>
        </w:rPr>
        <w:t>rangaistussiirtoloissa</w:t>
      </w:r>
      <w:r w:rsidRPr="00184BF5">
        <w:t xml:space="preserve"> (ven. </w:t>
      </w:r>
      <w:proofErr w:type="spellStart"/>
      <w:r w:rsidRPr="00184BF5">
        <w:t>исправительная</w:t>
      </w:r>
      <w:proofErr w:type="spellEnd"/>
      <w:r w:rsidRPr="00184BF5">
        <w:t xml:space="preserve"> </w:t>
      </w:r>
      <w:proofErr w:type="spellStart"/>
      <w:r w:rsidRPr="00184BF5">
        <w:t>колония</w:t>
      </w:r>
      <w:proofErr w:type="spellEnd"/>
      <w:r w:rsidR="00FA43DE" w:rsidRPr="00184BF5">
        <w:t xml:space="preserve">, transl. </w:t>
      </w:r>
      <w:proofErr w:type="spellStart"/>
      <w:r w:rsidR="00FA43DE" w:rsidRPr="00184BF5">
        <w:t>ispravitelnaja</w:t>
      </w:r>
      <w:proofErr w:type="spellEnd"/>
      <w:r w:rsidR="00FA43DE" w:rsidRPr="00184BF5">
        <w:t xml:space="preserve"> </w:t>
      </w:r>
      <w:proofErr w:type="spellStart"/>
      <w:r w:rsidR="00FA43DE" w:rsidRPr="00184BF5">
        <w:t>kolonija</w:t>
      </w:r>
      <w:proofErr w:type="spellEnd"/>
      <w:r w:rsidRPr="00184BF5">
        <w:t xml:space="preserve">). Rangaistussiirtoloissa vangit elävät parakeilta näyttävissä suurissa huoneissa, ja he saavat liikkua suhteellisen vapaasti rangaistussiirtolan alueella. Vankien on pakko tehdä töitä, ja töistä kieltäytyminen on rikkomus. Rangaistussiirtoloita ei jaeta oikeuden tuomituille määräämien eri </w:t>
      </w:r>
      <w:proofErr w:type="spellStart"/>
      <w:r w:rsidRPr="00184BF5">
        <w:t>turvatasojen</w:t>
      </w:r>
      <w:proofErr w:type="spellEnd"/>
      <w:r w:rsidRPr="00184BF5">
        <w:t xml:space="preserve"> mukaan, vaan yhden rangaistussiirtolan sisällä voi olla vankeja, joille on määrätty eri </w:t>
      </w:r>
      <w:proofErr w:type="spellStart"/>
      <w:r w:rsidRPr="00184BF5">
        <w:t>turvatasot</w:t>
      </w:r>
      <w:proofErr w:type="spellEnd"/>
      <w:r w:rsidRPr="00184BF5">
        <w:t xml:space="preserve">. </w:t>
      </w:r>
      <w:proofErr w:type="spellStart"/>
      <w:r w:rsidRPr="00184BF5">
        <w:t>Turvatasojen</w:t>
      </w:r>
      <w:proofErr w:type="spellEnd"/>
      <w:r w:rsidRPr="00184BF5">
        <w:t xml:space="preserve"> perusteella määritellään esimerkiksi </w:t>
      </w:r>
      <w:r w:rsidR="000B6476" w:rsidRPr="00184BF5">
        <w:t xml:space="preserve">vierailijoiden </w:t>
      </w:r>
      <w:r w:rsidRPr="00184BF5">
        <w:t xml:space="preserve">sallittujen tapaamiskertojen määrät. Ensikertalaiset, rikoksen uusijat ja huumerikoksista tuomitut lähetetään eri rangaistussiirtoloihin, ja </w:t>
      </w:r>
      <w:r w:rsidR="000B6476" w:rsidRPr="00184BF5">
        <w:t>nuorisovankeja</w:t>
      </w:r>
      <w:r w:rsidRPr="00184BF5">
        <w:t xml:space="preserve"> varten on olemassa erityinen </w:t>
      </w:r>
      <w:r w:rsidR="000B6476" w:rsidRPr="00184BF5">
        <w:t>opetukseen</w:t>
      </w:r>
      <w:r w:rsidRPr="00184BF5">
        <w:t xml:space="preserve"> keskittyvä rangaistussiirtola. Valko-Venäjällä on 16 rangaistussiirtolaa.</w:t>
      </w:r>
      <w:r w:rsidR="000B6476" w:rsidRPr="00184BF5">
        <w:rPr>
          <w:rStyle w:val="Alaviitteenviite"/>
        </w:rPr>
        <w:footnoteReference w:id="24"/>
      </w:r>
    </w:p>
    <w:p w14:paraId="134DBC22" w14:textId="052A4EE3" w:rsidR="00953A51" w:rsidRPr="00184BF5" w:rsidRDefault="00953A51" w:rsidP="000B6476">
      <w:pPr>
        <w:jc w:val="both"/>
      </w:pPr>
      <w:r w:rsidRPr="00184BF5">
        <w:rPr>
          <w:b/>
        </w:rPr>
        <w:t>Avovankilamainen työsiirtola</w:t>
      </w:r>
      <w:r w:rsidRPr="00184BF5">
        <w:t xml:space="preserve"> (ven. </w:t>
      </w:r>
      <w:proofErr w:type="spellStart"/>
      <w:r w:rsidRPr="00184BF5">
        <w:t>исправительная</w:t>
      </w:r>
      <w:proofErr w:type="spellEnd"/>
      <w:r w:rsidRPr="00184BF5">
        <w:t xml:space="preserve"> </w:t>
      </w:r>
      <w:proofErr w:type="spellStart"/>
      <w:r w:rsidRPr="00184BF5">
        <w:t>колония-поселение</w:t>
      </w:r>
      <w:proofErr w:type="spellEnd"/>
      <w:r w:rsidR="00FA43DE" w:rsidRPr="00184BF5">
        <w:t xml:space="preserve">, transl. </w:t>
      </w:r>
      <w:proofErr w:type="spellStart"/>
      <w:r w:rsidR="00FA43DE" w:rsidRPr="00184BF5">
        <w:t>ispravitelnaja</w:t>
      </w:r>
      <w:proofErr w:type="spellEnd"/>
      <w:r w:rsidR="00FA43DE" w:rsidRPr="00184BF5">
        <w:t xml:space="preserve"> </w:t>
      </w:r>
      <w:proofErr w:type="spellStart"/>
      <w:r w:rsidR="00FA43DE" w:rsidRPr="00184BF5">
        <w:t>kolonija-poselenije</w:t>
      </w:r>
      <w:proofErr w:type="spellEnd"/>
      <w:r w:rsidRPr="00184BF5">
        <w:t>) on rangaistussiirtolaa lievempi rangaistusmuoto. Vangit voivat liikkua vapaasti siirtolan alueella</w:t>
      </w:r>
      <w:r w:rsidR="000B6476" w:rsidRPr="00184BF5">
        <w:t xml:space="preserve">, ja </w:t>
      </w:r>
      <w:r w:rsidRPr="00184BF5">
        <w:t>heidän vierailijoita</w:t>
      </w:r>
      <w:r w:rsidR="000B6476" w:rsidRPr="00184BF5">
        <w:t>an</w:t>
      </w:r>
      <w:r w:rsidRPr="00184BF5">
        <w:t xml:space="preserve"> ei rajoiteta. Vangit työskentelevät siirtolan ulkopuolella. Valko-Venäjällä on kolme avovankilamaista työsiirtolaa.</w:t>
      </w:r>
      <w:r w:rsidR="000B6476" w:rsidRPr="00184BF5">
        <w:rPr>
          <w:rStyle w:val="Alaviitteenviite"/>
        </w:rPr>
        <w:footnoteReference w:id="25"/>
      </w:r>
    </w:p>
    <w:p w14:paraId="283712E2" w14:textId="07BFBB90" w:rsidR="00953A51" w:rsidRPr="00184BF5" w:rsidRDefault="00953A51" w:rsidP="000B6476">
      <w:pPr>
        <w:jc w:val="both"/>
      </w:pPr>
      <w:r w:rsidRPr="00184BF5">
        <w:t>Vapaudenrajoi</w:t>
      </w:r>
      <w:r w:rsidR="000B6476" w:rsidRPr="00184BF5">
        <w:t>tukseen</w:t>
      </w:r>
      <w:r w:rsidRPr="00184BF5">
        <w:t xml:space="preserve"> tuomitut henkilöt voidaan</w:t>
      </w:r>
      <w:r w:rsidRPr="002743A5">
        <w:t xml:space="preserve"> lähettää</w:t>
      </w:r>
      <w:r w:rsidRPr="00184BF5">
        <w:rPr>
          <w:b/>
        </w:rPr>
        <w:t xml:space="preserve"> avotyyppiseen rangaistuslaitokseen</w:t>
      </w:r>
      <w:r w:rsidRPr="00184BF5">
        <w:t xml:space="preserve"> (ven. </w:t>
      </w:r>
      <w:proofErr w:type="spellStart"/>
      <w:r w:rsidRPr="00184BF5">
        <w:t>исправительное</w:t>
      </w:r>
      <w:proofErr w:type="spellEnd"/>
      <w:r w:rsidRPr="00184BF5">
        <w:t xml:space="preserve"> </w:t>
      </w:r>
      <w:proofErr w:type="spellStart"/>
      <w:r w:rsidRPr="00184BF5">
        <w:t>учреждение</w:t>
      </w:r>
      <w:proofErr w:type="spellEnd"/>
      <w:r w:rsidRPr="00184BF5">
        <w:t xml:space="preserve"> </w:t>
      </w:r>
      <w:proofErr w:type="spellStart"/>
      <w:r w:rsidRPr="00184BF5">
        <w:t>открытого</w:t>
      </w:r>
      <w:proofErr w:type="spellEnd"/>
      <w:r w:rsidRPr="00184BF5">
        <w:t xml:space="preserve"> </w:t>
      </w:r>
      <w:proofErr w:type="spellStart"/>
      <w:r w:rsidRPr="00184BF5">
        <w:t>типа</w:t>
      </w:r>
      <w:proofErr w:type="spellEnd"/>
      <w:r w:rsidR="00FA43DE" w:rsidRPr="00184BF5">
        <w:t xml:space="preserve">, transl. </w:t>
      </w:r>
      <w:proofErr w:type="spellStart"/>
      <w:r w:rsidR="00FA43DE" w:rsidRPr="00184BF5">
        <w:t>ispravitelnoje</w:t>
      </w:r>
      <w:proofErr w:type="spellEnd"/>
      <w:r w:rsidR="00FA43DE" w:rsidRPr="00184BF5">
        <w:t xml:space="preserve"> </w:t>
      </w:r>
      <w:proofErr w:type="spellStart"/>
      <w:r w:rsidR="00FA43DE" w:rsidRPr="00184BF5">
        <w:t>utšrež</w:t>
      </w:r>
      <w:r w:rsidR="00184BF5" w:rsidRPr="00184BF5">
        <w:t>denije</w:t>
      </w:r>
      <w:proofErr w:type="spellEnd"/>
      <w:r w:rsidR="00184BF5" w:rsidRPr="00184BF5">
        <w:t xml:space="preserve"> </w:t>
      </w:r>
      <w:proofErr w:type="spellStart"/>
      <w:r w:rsidR="00184BF5" w:rsidRPr="00184BF5">
        <w:t>otkrytogo</w:t>
      </w:r>
      <w:proofErr w:type="spellEnd"/>
      <w:r w:rsidR="00184BF5" w:rsidRPr="00184BF5">
        <w:t xml:space="preserve"> </w:t>
      </w:r>
      <w:proofErr w:type="spellStart"/>
      <w:r w:rsidR="00184BF5" w:rsidRPr="00184BF5">
        <w:t>tipa</w:t>
      </w:r>
      <w:proofErr w:type="spellEnd"/>
      <w:r w:rsidR="00184BF5" w:rsidRPr="00184BF5">
        <w:t>)</w:t>
      </w:r>
      <w:r w:rsidRPr="00184BF5">
        <w:t xml:space="preserve">, jota kutsutaan yleisesti nimellä ”kemia” (ven. </w:t>
      </w:r>
      <w:proofErr w:type="spellStart"/>
      <w:r w:rsidRPr="00184BF5">
        <w:t>химия</w:t>
      </w:r>
      <w:proofErr w:type="spellEnd"/>
      <w:r w:rsidR="00184BF5" w:rsidRPr="00184BF5">
        <w:t xml:space="preserve">, transl. </w:t>
      </w:r>
      <w:proofErr w:type="spellStart"/>
      <w:r w:rsidR="00184BF5" w:rsidRPr="00184BF5">
        <w:t>himija</w:t>
      </w:r>
      <w:proofErr w:type="spellEnd"/>
      <w:r w:rsidRPr="00184BF5">
        <w:t>). Nimi on peräisin neuvostoajoilta, jolloin vankien ty</w:t>
      </w:r>
      <w:r w:rsidR="000B6476" w:rsidRPr="00184BF5">
        <w:t>övoimaa</w:t>
      </w:r>
      <w:r w:rsidRPr="00184BF5">
        <w:t xml:space="preserve"> käytettiin </w:t>
      </w:r>
      <w:r w:rsidR="000B6476" w:rsidRPr="00184BF5">
        <w:t>muun muassa</w:t>
      </w:r>
      <w:r w:rsidRPr="00184BF5">
        <w:t xml:space="preserve"> </w:t>
      </w:r>
      <w:r w:rsidR="002743A5">
        <w:t>kemianteollisuuden tehtailla</w:t>
      </w:r>
      <w:r w:rsidRPr="00184BF5">
        <w:t xml:space="preserve">. Avotyyppisessä rangaistuslaitoksessa vangitut elävät </w:t>
      </w:r>
      <w:r w:rsidR="002743A5">
        <w:t>asuntoloita</w:t>
      </w:r>
      <w:r w:rsidRPr="00184BF5">
        <w:t xml:space="preserve"> muistuttavissa rakennuksissa. Vangit maksavat asumisesta ja ruoasta. Vangittuja valvotaan,</w:t>
      </w:r>
      <w:r w:rsidR="00503580">
        <w:t xml:space="preserve"> ja </w:t>
      </w:r>
      <w:r w:rsidR="00503580" w:rsidRPr="00184BF5">
        <w:t>heidän</w:t>
      </w:r>
      <w:r w:rsidRPr="00184BF5">
        <w:t xml:space="preserve"> pitää noudattaa </w:t>
      </w:r>
      <w:r w:rsidR="002743A5">
        <w:t xml:space="preserve">rangaistuslaitoksen </w:t>
      </w:r>
      <w:r w:rsidRPr="00184BF5">
        <w:t>sisäisiä sääntöjä ja tehdä töitä rangaistuslaitoksen ulkopuolella.</w:t>
      </w:r>
      <w:r w:rsidR="000B6476" w:rsidRPr="00184BF5">
        <w:t xml:space="preserve"> </w:t>
      </w:r>
      <w:r w:rsidRPr="00184BF5">
        <w:t>Valko-Venäjällä on 29 avotyyppistä rangaistuslaitosta.</w:t>
      </w:r>
      <w:r w:rsidR="000B6476" w:rsidRPr="00184BF5">
        <w:rPr>
          <w:rStyle w:val="Alaviitteenviite"/>
        </w:rPr>
        <w:footnoteReference w:id="26"/>
      </w:r>
    </w:p>
    <w:p w14:paraId="63DC3A39" w14:textId="6226EBA2" w:rsidR="00953A51" w:rsidRPr="00184BF5" w:rsidRDefault="00953A51" w:rsidP="000B6476">
      <w:pPr>
        <w:jc w:val="both"/>
      </w:pPr>
      <w:r w:rsidRPr="00184BF5">
        <w:lastRenderedPageBreak/>
        <w:t xml:space="preserve">Lisäksi Valko-Venäjällä on </w:t>
      </w:r>
      <w:r w:rsidR="000B6476" w:rsidRPr="00184BF5">
        <w:t xml:space="preserve">seitsemän </w:t>
      </w:r>
      <w:r w:rsidR="000B6476" w:rsidRPr="00184BF5">
        <w:rPr>
          <w:b/>
        </w:rPr>
        <w:t>tutkintavankilaa</w:t>
      </w:r>
      <w:r w:rsidR="000B6476" w:rsidRPr="00184BF5">
        <w:t xml:space="preserve"> (ven. </w:t>
      </w:r>
      <w:proofErr w:type="spellStart"/>
      <w:r w:rsidR="000B6476" w:rsidRPr="00184BF5">
        <w:t>следственный</w:t>
      </w:r>
      <w:proofErr w:type="spellEnd"/>
      <w:r w:rsidR="000B6476" w:rsidRPr="00184BF5">
        <w:t xml:space="preserve"> </w:t>
      </w:r>
      <w:proofErr w:type="spellStart"/>
      <w:r w:rsidR="000B6476" w:rsidRPr="00184BF5">
        <w:t>изолятор</w:t>
      </w:r>
      <w:proofErr w:type="spellEnd"/>
      <w:r w:rsidR="000B6476" w:rsidRPr="00184BF5">
        <w:t>, СИЗО</w:t>
      </w:r>
      <w:r w:rsidR="00184BF5" w:rsidRPr="00184BF5">
        <w:t xml:space="preserve">, transl. </w:t>
      </w:r>
      <w:proofErr w:type="spellStart"/>
      <w:r w:rsidR="00184BF5" w:rsidRPr="00184BF5">
        <w:t>sledstvennyi</w:t>
      </w:r>
      <w:proofErr w:type="spellEnd"/>
      <w:r w:rsidR="00184BF5" w:rsidRPr="00184BF5">
        <w:t xml:space="preserve"> </w:t>
      </w:r>
      <w:proofErr w:type="spellStart"/>
      <w:r w:rsidR="00184BF5" w:rsidRPr="00184BF5">
        <w:t>izoljator</w:t>
      </w:r>
      <w:proofErr w:type="spellEnd"/>
      <w:r w:rsidR="00184BF5" w:rsidRPr="00184BF5">
        <w:t>, SIZO</w:t>
      </w:r>
      <w:r w:rsidR="000B6476" w:rsidRPr="00184BF5">
        <w:t xml:space="preserve">) ja yhdeksän </w:t>
      </w:r>
      <w:r w:rsidR="000B6476" w:rsidRPr="00184BF5">
        <w:rPr>
          <w:b/>
        </w:rPr>
        <w:t>vankilamaista päihdeongelmaisten kuntoutuskeskusta</w:t>
      </w:r>
      <w:r w:rsidR="000B6476" w:rsidRPr="00184BF5">
        <w:t xml:space="preserve"> (ven. </w:t>
      </w:r>
      <w:proofErr w:type="spellStart"/>
      <w:r w:rsidR="000B6476" w:rsidRPr="00184BF5">
        <w:t>лечебно-трудовой</w:t>
      </w:r>
      <w:proofErr w:type="spellEnd"/>
      <w:r w:rsidR="000B6476" w:rsidRPr="00184BF5">
        <w:t xml:space="preserve"> </w:t>
      </w:r>
      <w:proofErr w:type="spellStart"/>
      <w:r w:rsidR="000B6476" w:rsidRPr="00184BF5">
        <w:t>профилакторий</w:t>
      </w:r>
      <w:proofErr w:type="spellEnd"/>
      <w:r w:rsidR="000B6476" w:rsidRPr="00184BF5">
        <w:t>, ЛТП</w:t>
      </w:r>
      <w:r w:rsidR="00184BF5" w:rsidRPr="00184BF5">
        <w:t xml:space="preserve">, transl. </w:t>
      </w:r>
      <w:proofErr w:type="spellStart"/>
      <w:r w:rsidR="00184BF5" w:rsidRPr="00184BF5">
        <w:t>letšebno-trudovoi</w:t>
      </w:r>
      <w:proofErr w:type="spellEnd"/>
      <w:r w:rsidR="00184BF5" w:rsidRPr="00184BF5">
        <w:t xml:space="preserve"> </w:t>
      </w:r>
      <w:proofErr w:type="spellStart"/>
      <w:r w:rsidR="00184BF5" w:rsidRPr="00184BF5">
        <w:t>profilaktori</w:t>
      </w:r>
      <w:proofErr w:type="spellEnd"/>
      <w:r w:rsidR="00503580">
        <w:t>, LTP</w:t>
      </w:r>
      <w:r w:rsidR="000B6476" w:rsidRPr="00184BF5">
        <w:t>). Tutkintavankiloissa tutkintavangit elävät vankilan tapaan selleissä. Vankilamaisiin kuntoutuskeskuksiin puolestaan</w:t>
      </w:r>
      <w:r w:rsidRPr="00184BF5">
        <w:t xml:space="preserve"> lähetetään oikeuden päätöksellä</w:t>
      </w:r>
      <w:r w:rsidR="000B6476" w:rsidRPr="00184BF5">
        <w:t xml:space="preserve"> henkilöitä, jotka on tuomittu päihteisiin liittyvistä hallinnollisista rikkomuksista vähintään kolmesti. Vankilamaisissa kuntoutuskeskuksissa pakkohoidetut elävät eristetyissä ja vartioiduissa rakennuksissa, ja oman ruoan ja ylläpitonsa ansaitakseen heidän täytyy työskennellä.</w:t>
      </w:r>
      <w:r w:rsidR="000B6476" w:rsidRPr="00184BF5">
        <w:rPr>
          <w:rStyle w:val="Alaviitteenviite"/>
        </w:rPr>
        <w:footnoteReference w:id="27"/>
      </w:r>
    </w:p>
    <w:p w14:paraId="2161B25C" w14:textId="69785520" w:rsidR="00EC7A35" w:rsidRPr="00184BF5" w:rsidRDefault="00953A51" w:rsidP="000B6476">
      <w:pPr>
        <w:jc w:val="both"/>
      </w:pPr>
      <w:r w:rsidRPr="00184BF5">
        <w:t xml:space="preserve">Arestiin tuomitut henkilöt suorittavat tuomionsa </w:t>
      </w:r>
      <w:r w:rsidRPr="00BE6647">
        <w:rPr>
          <w:b/>
        </w:rPr>
        <w:t>pidätyskeskuksissa</w:t>
      </w:r>
      <w:r w:rsidR="00503580">
        <w:rPr>
          <w:b/>
        </w:rPr>
        <w:t xml:space="preserve"> </w:t>
      </w:r>
      <w:r w:rsidR="00503580">
        <w:t xml:space="preserve">(ven. </w:t>
      </w:r>
      <w:proofErr w:type="spellStart"/>
      <w:r w:rsidR="00503580" w:rsidRPr="00503580">
        <w:t>арестный</w:t>
      </w:r>
      <w:proofErr w:type="spellEnd"/>
      <w:r w:rsidR="00503580" w:rsidRPr="00503580">
        <w:t xml:space="preserve"> </w:t>
      </w:r>
      <w:proofErr w:type="spellStart"/>
      <w:r w:rsidR="00503580" w:rsidRPr="00503580">
        <w:t>дом</w:t>
      </w:r>
      <w:proofErr w:type="spellEnd"/>
      <w:r w:rsidR="00503580">
        <w:t xml:space="preserve">, transl. </w:t>
      </w:r>
      <w:proofErr w:type="spellStart"/>
      <w:r w:rsidR="00503580">
        <w:t>arestny</w:t>
      </w:r>
      <w:r w:rsidR="00A438D8">
        <w:t>i</w:t>
      </w:r>
      <w:bookmarkStart w:id="7" w:name="_GoBack"/>
      <w:bookmarkEnd w:id="7"/>
      <w:proofErr w:type="spellEnd"/>
      <w:r w:rsidR="00503580">
        <w:t xml:space="preserve"> </w:t>
      </w:r>
      <w:proofErr w:type="spellStart"/>
      <w:r w:rsidR="00503580">
        <w:t>dom</w:t>
      </w:r>
      <w:proofErr w:type="spellEnd"/>
      <w:r w:rsidR="00503580">
        <w:t xml:space="preserve">) </w:t>
      </w:r>
      <w:r w:rsidRPr="00184BF5">
        <w:t>jotka sijaitsevat muun muassa tutkintavankiloiden ja rangaistussiirtoloiden alueilla. Aresti eroaa vangitsemisesta ainoastaan pituudeltaan, sillä kyseinen rangaistus voi kestää ainoastaan 1</w:t>
      </w:r>
      <w:r w:rsidR="000B6476" w:rsidRPr="00184BF5">
        <w:t>–</w:t>
      </w:r>
      <w:r w:rsidRPr="00184BF5">
        <w:t>3 kuukautta.</w:t>
      </w:r>
      <w:r w:rsidR="000B6476" w:rsidRPr="00184BF5">
        <w:rPr>
          <w:rStyle w:val="Alaviitteenviite"/>
        </w:rPr>
        <w:footnoteReference w:id="28"/>
      </w:r>
    </w:p>
    <w:p w14:paraId="354EACDD" w14:textId="77777777" w:rsidR="000D4E7C" w:rsidRPr="00184BF5" w:rsidRDefault="000E23DA" w:rsidP="00367A4D">
      <w:pPr>
        <w:rPr>
          <w:b/>
        </w:rPr>
      </w:pPr>
      <w:bookmarkStart w:id="8" w:name="_Hlk82965030"/>
      <w:r w:rsidRPr="00184BF5">
        <w:rPr>
          <w:b/>
        </w:rPr>
        <w:t>Vankilaolosuhteet</w:t>
      </w:r>
      <w:bookmarkStart w:id="9" w:name="_Hlk82803301"/>
    </w:p>
    <w:bookmarkEnd w:id="9"/>
    <w:p w14:paraId="1A3BB675" w14:textId="6F1533A6" w:rsidR="00144D21" w:rsidRPr="00184BF5" w:rsidRDefault="00E47FA3" w:rsidP="00DF7C1F">
      <w:pPr>
        <w:jc w:val="both"/>
      </w:pPr>
      <w:r w:rsidRPr="00184BF5">
        <w:t>Valko-Venäjän</w:t>
      </w:r>
      <w:r w:rsidR="000B6476" w:rsidRPr="00184BF5">
        <w:t xml:space="preserve"> vankilajärjestelmällä on juuret </w:t>
      </w:r>
      <w:r w:rsidR="002743A5">
        <w:t>Neuvostoliitossa</w:t>
      </w:r>
      <w:r w:rsidR="000B6476" w:rsidRPr="00184BF5">
        <w:t>, ja pääosa maan nykyisistä rangaistuslaitoksista perustettiin neuvostoaikana. Vankilajärjestelmä on laajalti uudistamaton. Erityisesti tutkintavankiloiden olosuhteita kuvaillaan pahamaineisen epäinhimillisiksi. Läpinäkyvyyden puute Valko-Venäjän vankeinhoidossa on lähes absoluuttinen. Riippumattoman valvonnan puute ja kostotoimien pelko pitävät ihmisoikeusloukkaukset ja heikot vangitsemisolosuhteet näkymättöminä. Valko-Venäjä ei ole Euroopan neuvoston jäsen, joten maata ei koske velvoitteet saattaa vankilajärjestelmä Euroopan vankilasääntöjen normien mukaiseksi.</w:t>
      </w:r>
      <w:r w:rsidR="000B6476" w:rsidRPr="00184BF5">
        <w:rPr>
          <w:vertAlign w:val="superscript"/>
        </w:rPr>
        <w:footnoteReference w:id="29"/>
      </w:r>
      <w:r w:rsidR="000B6476" w:rsidRPr="00184BF5">
        <w:t xml:space="preserve"> </w:t>
      </w:r>
      <w:r w:rsidR="00144D21" w:rsidRPr="00184BF5">
        <w:t xml:space="preserve">Yhdysvaltain ulkoministeriön </w:t>
      </w:r>
      <w:r w:rsidR="000B6476" w:rsidRPr="00184BF5">
        <w:t xml:space="preserve">vuoden 2020 </w:t>
      </w:r>
      <w:r w:rsidR="00144D21" w:rsidRPr="00184BF5">
        <w:t>ihmisoikeusraportin mukaan lukuisista Valko-Venäjän sisäministeriölle esitetyistä pyynnöistä huolimatta valtion virkamiehet kieltäytyivät hyväksymästä kansalaisjärjestöjen pyyntöjä päästä vierailemaan pidätys- ja vankeinhoitolaitoksissa ja keskustelemaan vankien kanssa.</w:t>
      </w:r>
      <w:r w:rsidR="00144D21" w:rsidRPr="00184BF5">
        <w:rPr>
          <w:vertAlign w:val="superscript"/>
        </w:rPr>
        <w:footnoteReference w:id="30"/>
      </w:r>
      <w:r w:rsidR="00144D21" w:rsidRPr="00184BF5">
        <w:t xml:space="preserve"> </w:t>
      </w:r>
    </w:p>
    <w:p w14:paraId="35B330A0" w14:textId="526E221C" w:rsidR="00144D21" w:rsidRPr="00184BF5" w:rsidRDefault="000B6476" w:rsidP="002743A5">
      <w:pPr>
        <w:jc w:val="both"/>
      </w:pPr>
      <w:r w:rsidRPr="00184BF5">
        <w:t xml:space="preserve">Valkovenäläinen ihmisoikeuskeskus </w:t>
      </w:r>
      <w:proofErr w:type="spellStart"/>
      <w:r w:rsidRPr="00184BF5">
        <w:t>Vjasna</w:t>
      </w:r>
      <w:proofErr w:type="spellEnd"/>
      <w:r w:rsidRPr="00184BF5">
        <w:t xml:space="preserve"> (</w:t>
      </w:r>
      <w:proofErr w:type="spellStart"/>
      <w:r w:rsidRPr="00184BF5">
        <w:t>valkoven</w:t>
      </w:r>
      <w:proofErr w:type="spellEnd"/>
      <w:r w:rsidRPr="00184BF5">
        <w:t xml:space="preserve">. </w:t>
      </w:r>
      <w:proofErr w:type="spellStart"/>
      <w:r w:rsidRPr="00184BF5">
        <w:t>Вясна</w:t>
      </w:r>
      <w:proofErr w:type="spellEnd"/>
      <w:r w:rsidRPr="00184BF5">
        <w:t>)</w:t>
      </w:r>
      <w:r w:rsidR="00144D21" w:rsidRPr="00184BF5">
        <w:t xml:space="preserve"> on julkaissut </w:t>
      </w:r>
      <w:r w:rsidR="002743A5">
        <w:t>tarkkailuraportin</w:t>
      </w:r>
      <w:r w:rsidR="00144D21" w:rsidRPr="00184BF5">
        <w:t xml:space="preserve">, jossa tarkastellaan Valko-Venäjän </w:t>
      </w:r>
      <w:r w:rsidR="002743A5">
        <w:t xml:space="preserve">rangaistuslaitoksia </w:t>
      </w:r>
      <w:r w:rsidR="00144D21" w:rsidRPr="00184BF5">
        <w:t>vuosina 2018 ja 2019.</w:t>
      </w:r>
      <w:r w:rsidR="002743A5">
        <w:t xml:space="preserve"> </w:t>
      </w:r>
      <w:r w:rsidR="002743A5" w:rsidRPr="002743A5">
        <w:t xml:space="preserve">Raportissa todetaan, että vankeja pidetään Valko-Venäjällä usein ei hyväksyttävissä olosuhteissa. Keskeisiä ongelmia ovat rangaistuslaitosten ylikansoitus, puutteelliset saniteettitilat ja riittämätön </w:t>
      </w:r>
      <w:proofErr w:type="spellStart"/>
      <w:r w:rsidR="002743A5" w:rsidRPr="002743A5">
        <w:t>hygieniataso</w:t>
      </w:r>
      <w:proofErr w:type="spellEnd"/>
      <w:r w:rsidR="002743A5" w:rsidRPr="002743A5">
        <w:t>, turvallisuusvaatimusten laiminlyönti, epäkunnioitus ja yksityisyyden loukkaaminen sekä puutteellinen ja riittämätön ruoan saanti</w:t>
      </w:r>
      <w:r w:rsidR="00144D21" w:rsidRPr="00184BF5">
        <w:t>.</w:t>
      </w:r>
      <w:r w:rsidR="00144D21" w:rsidRPr="00184BF5">
        <w:rPr>
          <w:rStyle w:val="Alaviitteenviite"/>
        </w:rPr>
        <w:footnoteReference w:id="31"/>
      </w:r>
    </w:p>
    <w:p w14:paraId="365D3701" w14:textId="790591DD" w:rsidR="00144D21" w:rsidRPr="00184BF5" w:rsidRDefault="00144D21" w:rsidP="002743A5">
      <w:pPr>
        <w:jc w:val="both"/>
      </w:pPr>
      <w:r w:rsidRPr="00184BF5">
        <w:t xml:space="preserve">Yhdysvaltain ulkoministeriön vuoden 2020 ihmisoikeusraportin mukaan vankiloiden ja pidätyskeskusten olot </w:t>
      </w:r>
      <w:r w:rsidR="002743A5">
        <w:t>ovat</w:t>
      </w:r>
      <w:r w:rsidRPr="00184BF5">
        <w:t xml:space="preserve"> heikot, ja ne</w:t>
      </w:r>
      <w:r w:rsidR="002743A5">
        <w:t xml:space="preserve"> ovat monessa tapauksessa uhka elämälle ja terveydelle. </w:t>
      </w:r>
      <w:r w:rsidRPr="00184BF5">
        <w:t xml:space="preserve">Tutkintavankiloiden ja vankiloiden ylikansoitus </w:t>
      </w:r>
      <w:r w:rsidR="00503580">
        <w:t>on</w:t>
      </w:r>
      <w:r w:rsidRPr="00184BF5">
        <w:t xml:space="preserve"> yleisesti </w:t>
      </w:r>
      <w:r w:rsidR="002743A5">
        <w:t>ongelma</w:t>
      </w:r>
      <w:r w:rsidRPr="00184BF5">
        <w:t xml:space="preserve">. Entisten vankien ja ihmisoikeusasianajajien mukaan vankiloissa ja pidätyskeskuksissa </w:t>
      </w:r>
      <w:r w:rsidR="00503580">
        <w:t>on</w:t>
      </w:r>
      <w:r w:rsidRPr="00184BF5">
        <w:t xml:space="preserve"> pulaa ruoasta, lääkkeistä, lämpimistä vaatteista, henkilökohtaisista hygieniatuotteista ja vuodevaatteista. Lisäksi rangaistuslaitoksissa </w:t>
      </w:r>
      <w:r w:rsidR="00503580">
        <w:t>vallitsee</w:t>
      </w:r>
      <w:r w:rsidRPr="00184BF5">
        <w:t xml:space="preserve"> riittämätön pääsy perusterveydenhuoltoon, ensihoitopalveluihin ja puhtaaseen juomaveteen. Rangaistuslaitoksen </w:t>
      </w:r>
      <w:proofErr w:type="spellStart"/>
      <w:r w:rsidRPr="00184BF5">
        <w:t>sanitaatio</w:t>
      </w:r>
      <w:proofErr w:type="spellEnd"/>
      <w:r w:rsidRPr="00184BF5">
        <w:t xml:space="preserve"> </w:t>
      </w:r>
      <w:r w:rsidR="00503580">
        <w:t>on</w:t>
      </w:r>
      <w:r w:rsidRPr="00184BF5">
        <w:t xml:space="preserve"> heikkolaatuista. Vangitut kertoivat vankilatyöntekijöiden kieltäneen</w:t>
      </w:r>
      <w:r w:rsidR="002743A5">
        <w:t xml:space="preserve"> heiltä usean päivän ajan kostotoimenpiteenä pääsyn </w:t>
      </w:r>
      <w:r w:rsidRPr="00184BF5">
        <w:t xml:space="preserve">ruokaan, veteen, hygieniatuotteisiin ja tarvittavaan </w:t>
      </w:r>
      <w:r w:rsidR="000B6476" w:rsidRPr="00184BF5">
        <w:t>terveydenhoitoon</w:t>
      </w:r>
      <w:r w:rsidRPr="00184BF5">
        <w:t xml:space="preserve">. </w:t>
      </w:r>
      <w:r w:rsidR="000B6476" w:rsidRPr="00184BF5">
        <w:t>Vangeilla</w:t>
      </w:r>
      <w:r w:rsidRPr="00184BF5">
        <w:t xml:space="preserve"> ja </w:t>
      </w:r>
      <w:r w:rsidR="000B6476" w:rsidRPr="00184BF5">
        <w:t>pidätetyillä on rajoitettu pääsy</w:t>
      </w:r>
      <w:r w:rsidRPr="00184BF5">
        <w:t xml:space="preserve"> vierailijoihin</w:t>
      </w:r>
      <w:r w:rsidR="000B6476" w:rsidRPr="00184BF5">
        <w:t>, ja tapaamisia perheiden kanssa kerrotaan joskus evätyn yleisenä rangaistuksena kurinpitorikkomuksista.</w:t>
      </w:r>
      <w:r w:rsidRPr="00184BF5">
        <w:t xml:space="preserve"> </w:t>
      </w:r>
      <w:r w:rsidRPr="00184BF5">
        <w:lastRenderedPageBreak/>
        <w:t xml:space="preserve">Viranomaiset </w:t>
      </w:r>
      <w:r w:rsidR="00503580">
        <w:t>ovat käyttäneet</w:t>
      </w:r>
      <w:r w:rsidRPr="00184BF5">
        <w:t xml:space="preserve"> koronaviruspandemiaa tekosyynä rajoittaa vankien pääsyä </w:t>
      </w:r>
      <w:r w:rsidR="000B6476" w:rsidRPr="00184BF5">
        <w:t>vierailijoihin</w:t>
      </w:r>
      <w:r w:rsidRPr="00184BF5">
        <w:t xml:space="preserve"> sekä rajoittaa ruoka-, hygienia- ja vaatepakettien jakamista.</w:t>
      </w:r>
      <w:r w:rsidRPr="00184BF5">
        <w:rPr>
          <w:vertAlign w:val="superscript"/>
        </w:rPr>
        <w:footnoteReference w:id="32"/>
      </w:r>
      <w:r w:rsidRPr="00184BF5">
        <w:t xml:space="preserve"> </w:t>
      </w:r>
    </w:p>
    <w:p w14:paraId="3113E2C7" w14:textId="585C59C5" w:rsidR="00144D21" w:rsidRPr="00184BF5" w:rsidRDefault="00144D21" w:rsidP="00DF7C1F">
      <w:pPr>
        <w:jc w:val="both"/>
      </w:pPr>
      <w:r w:rsidRPr="00184BF5">
        <w:t xml:space="preserve">Korruptio </w:t>
      </w:r>
      <w:r w:rsidR="002743A5">
        <w:t>on</w:t>
      </w:r>
      <w:r w:rsidRPr="00184BF5">
        <w:t xml:space="preserve"> vakava ongelma vankiloissa. Tarkkailijoiden mukaan ehdonalaisen saaminen </w:t>
      </w:r>
      <w:r w:rsidR="002743A5">
        <w:t>on</w:t>
      </w:r>
      <w:r w:rsidRPr="00184BF5">
        <w:t xml:space="preserve"> usein riippuvaista lahjuksista vankilahenkilökunnalle. Ehdonalaisen saaminen </w:t>
      </w:r>
      <w:r w:rsidR="002743A5">
        <w:t>saattaa</w:t>
      </w:r>
      <w:r w:rsidRPr="00184BF5">
        <w:t xml:space="preserve"> riippua myös vangin poliittisesta suuntautumisesta.</w:t>
      </w:r>
      <w:r w:rsidRPr="00184BF5">
        <w:rPr>
          <w:vertAlign w:val="superscript"/>
        </w:rPr>
        <w:footnoteReference w:id="33"/>
      </w:r>
      <w:r w:rsidRPr="00184BF5">
        <w:t xml:space="preserve"> </w:t>
      </w:r>
    </w:p>
    <w:p w14:paraId="62EFB5B9" w14:textId="0FC11D98" w:rsidR="00144D21" w:rsidRDefault="00144D21" w:rsidP="00DF7C1F">
      <w:pPr>
        <w:jc w:val="both"/>
      </w:pPr>
      <w:r w:rsidRPr="00184BF5">
        <w:t xml:space="preserve">YK:n erityisraportoijan 4.5.2021 julkaisemassa Valko-Venäjän ihmisoikeustilannetta vuosien 2020 ja 2021 aikana kuvailevassa raportissa todetaan, että tutkintavankiloissa olevia ja hallinnollista arestia suorittavia henkilöitä on pidetty epäinhimillisissä oloissa ylikansoitetuissa selleissä, joista puuttuu ilmanvaihto, pääsy veteen </w:t>
      </w:r>
      <w:r w:rsidR="00503580">
        <w:t>sekä pääsy</w:t>
      </w:r>
      <w:r w:rsidRPr="00184BF5">
        <w:t xml:space="preserve"> yksityisyyteen vessassa. </w:t>
      </w:r>
      <w:bookmarkStart w:id="10" w:name="_Hlk82967341"/>
      <w:r w:rsidRPr="00184BF5">
        <w:t>Pääsy terveydenhuoltoon on ollut viivästynyttä, ja hygieniaolosuhteet ovat olleet heikot, mikä on aiheuttanut lisähuolta koronaviruspandemian yhteydessä.</w:t>
      </w:r>
      <w:r w:rsidRPr="00184BF5">
        <w:rPr>
          <w:rStyle w:val="Alaviitteenviite"/>
        </w:rPr>
        <w:footnoteReference w:id="34"/>
      </w:r>
      <w:r w:rsidRPr="00184BF5">
        <w:t xml:space="preserve"> </w:t>
      </w:r>
      <w:bookmarkEnd w:id="10"/>
    </w:p>
    <w:p w14:paraId="211B5459" w14:textId="4C421CDC" w:rsidR="00144D21" w:rsidRPr="00184BF5" w:rsidRDefault="00144D21" w:rsidP="00503580">
      <w:pPr>
        <w:jc w:val="both"/>
      </w:pPr>
      <w:r w:rsidRPr="00184BF5">
        <w:t>Yhdysvaltain ulkoministeriön vuoden 2020 ihmisoikeusraportissa todetaan tarkkailijoiden uskovan, että yleisesti heikon terveydenhuollon vuoksi tuberkuloosi, keuhkokuume, HIV/AI</w:t>
      </w:r>
      <w:r w:rsidR="000B6476" w:rsidRPr="00184BF5">
        <w:t>D</w:t>
      </w:r>
      <w:r w:rsidRPr="00184BF5">
        <w:t xml:space="preserve">S, </w:t>
      </w:r>
      <w:r w:rsidR="000B6476" w:rsidRPr="00184BF5">
        <w:t>koronavirus</w:t>
      </w:r>
      <w:r w:rsidRPr="00184BF5">
        <w:t xml:space="preserve"> ja muut tartuntataudit </w:t>
      </w:r>
      <w:r w:rsidR="00503580">
        <w:t>ovat</w:t>
      </w:r>
      <w:r w:rsidRPr="00184BF5">
        <w:t xml:space="preserve"> laajalle levinneitä vankiloissa. Viranomaiset eivät pyrkineet estämää </w:t>
      </w:r>
      <w:r w:rsidR="000B6476" w:rsidRPr="00184BF5">
        <w:t>koronaviruksen</w:t>
      </w:r>
      <w:r w:rsidRPr="00184BF5">
        <w:t xml:space="preserve"> leviämistä vankiloissa.</w:t>
      </w:r>
      <w:r w:rsidRPr="00184BF5">
        <w:rPr>
          <w:vertAlign w:val="superscript"/>
        </w:rPr>
        <w:footnoteReference w:id="35"/>
      </w:r>
      <w:r w:rsidRPr="00184BF5">
        <w:rPr>
          <w:rFonts w:ascii="Times New Roman" w:hAnsi="Times New Roman" w:cs="Times New Roman"/>
          <w:sz w:val="24"/>
          <w:szCs w:val="24"/>
          <w:lang w:eastAsia="fi-FI"/>
        </w:rPr>
        <w:t xml:space="preserve"> </w:t>
      </w:r>
      <w:r w:rsidRPr="00184BF5">
        <w:t xml:space="preserve">YK:n erityisraportoijan raportin mukaan </w:t>
      </w:r>
      <w:r w:rsidR="00503580">
        <w:t>koronaviruksen leviämistä vangittujen keskuudessa ovat edistäneet ylikansoitetut</w:t>
      </w:r>
      <w:r w:rsidRPr="00184BF5">
        <w:t xml:space="preserve"> sellit, joista puuttuu </w:t>
      </w:r>
      <w:proofErr w:type="spellStart"/>
      <w:r w:rsidRPr="00184BF5">
        <w:t>sanitaatio</w:t>
      </w:r>
      <w:proofErr w:type="spellEnd"/>
      <w:r w:rsidRPr="00184BF5">
        <w:t xml:space="preserve"> ja turvatoimet sekä pidätettyjen henkilöiden siirto laitosten ja sellien välillä. Kansalaisjärjestöiltä saatujen tietojen mukaan koronavirusoireisilta </w:t>
      </w:r>
      <w:r w:rsidR="000B6476" w:rsidRPr="00184BF5">
        <w:t>pidätetyiltä</w:t>
      </w:r>
      <w:r w:rsidRPr="00184BF5">
        <w:t xml:space="preserve"> on evätty riittävä terveydenhuolto, ja suurimmalla osalla vuonna 2020 pidätetyistä todettiin koronavirustartunta </w:t>
      </w:r>
      <w:r w:rsidR="000B6476" w:rsidRPr="00184BF5">
        <w:t xml:space="preserve">heidän vapautumisensa </w:t>
      </w:r>
      <w:r w:rsidRPr="00184BF5">
        <w:t>jälkeen.</w:t>
      </w:r>
      <w:r w:rsidRPr="00184BF5">
        <w:rPr>
          <w:rStyle w:val="Alaviitteenviite"/>
        </w:rPr>
        <w:footnoteReference w:id="36"/>
      </w:r>
      <w:r w:rsidRPr="00184BF5">
        <w:t xml:space="preserve"> </w:t>
      </w:r>
    </w:p>
    <w:p w14:paraId="55B5B646" w14:textId="1785FF0D" w:rsidR="00144D21" w:rsidRPr="00184BF5" w:rsidRDefault="00144D21" w:rsidP="002743A5">
      <w:pPr>
        <w:jc w:val="both"/>
      </w:pPr>
      <w:r w:rsidRPr="00184BF5">
        <w:t xml:space="preserve">Ihmisoikeuskeskus </w:t>
      </w:r>
      <w:proofErr w:type="spellStart"/>
      <w:r w:rsidRPr="00184BF5">
        <w:t>Vjasnan</w:t>
      </w:r>
      <w:proofErr w:type="spellEnd"/>
      <w:r w:rsidRPr="00184BF5">
        <w:t xml:space="preserve"> varapuheenjohtaja </w:t>
      </w:r>
      <w:bookmarkStart w:id="11" w:name="_Hlk83018370"/>
      <w:proofErr w:type="spellStart"/>
      <w:r w:rsidR="000B6476" w:rsidRPr="00184BF5">
        <w:t>V</w:t>
      </w:r>
      <w:r w:rsidRPr="00184BF5">
        <w:t>aljantsin</w:t>
      </w:r>
      <w:proofErr w:type="spellEnd"/>
      <w:r w:rsidRPr="00184BF5">
        <w:t xml:space="preserve"> </w:t>
      </w:r>
      <w:proofErr w:type="spellStart"/>
      <w:r w:rsidRPr="00184BF5">
        <w:t>Stefanovitš</w:t>
      </w:r>
      <w:r w:rsidR="000B6476" w:rsidRPr="00184BF5">
        <w:t>in</w:t>
      </w:r>
      <w:proofErr w:type="spellEnd"/>
      <w:r w:rsidRPr="00184BF5">
        <w:t xml:space="preserve"> </w:t>
      </w:r>
      <w:bookmarkEnd w:id="11"/>
      <w:r w:rsidRPr="00184BF5">
        <w:t xml:space="preserve">mukaan Valko-Venäjän vankeinhoitojärjestelmän kamala tila on osaltaan edistänyt koronaviruksen leviämistä vankiloissa, mutta viranomaiset eivät ole edes yrittäneet parantaa tilannetta. </w:t>
      </w:r>
      <w:r w:rsidR="000B6476" w:rsidRPr="00184BF5">
        <w:t>Viranomaisia on syytetty</w:t>
      </w:r>
      <w:r w:rsidRPr="00184BF5">
        <w:t xml:space="preserve"> siitä, että he eivät ainoastaan jätä vankiloissa tartuntoja huomioimatta, vaan myös sallivat viruksen levitä valtoimenaan poliittisista syistä vangittujen keskuudessa. </w:t>
      </w:r>
      <w:r w:rsidR="000B6476" w:rsidRPr="00184BF5">
        <w:t xml:space="preserve">Esimerkiksi toimittaja </w:t>
      </w:r>
      <w:proofErr w:type="spellStart"/>
      <w:r w:rsidR="000B6476" w:rsidRPr="00184BF5">
        <w:t>Artsjom</w:t>
      </w:r>
      <w:proofErr w:type="spellEnd"/>
      <w:r w:rsidR="000B6476" w:rsidRPr="00184BF5">
        <w:t xml:space="preserve"> </w:t>
      </w:r>
      <w:proofErr w:type="spellStart"/>
      <w:r w:rsidR="000B6476" w:rsidRPr="00184BF5">
        <w:t>Ljava</w:t>
      </w:r>
      <w:proofErr w:type="spellEnd"/>
      <w:r w:rsidR="000B6476" w:rsidRPr="00184BF5">
        <w:t xml:space="preserve"> on kertonut saaneensa koronavirustartunnan vuoden 2020 marraskuussa odottaessaan tuomioistuimen </w:t>
      </w:r>
      <w:r w:rsidRPr="00184BF5">
        <w:t xml:space="preserve">käsittelyä sellissä, joka oli tarkoitettu 10 henkilölle, mutta jossa oli majoittuneena 100 vankia. Kaikilla vangeilla oli kuume, kova yskä ja voimaton olo, mutta heille ei annettu edes kuumaa vettä. </w:t>
      </w:r>
      <w:proofErr w:type="spellStart"/>
      <w:r w:rsidR="000B6476" w:rsidRPr="00184BF5">
        <w:t>Ljavan</w:t>
      </w:r>
      <w:proofErr w:type="spellEnd"/>
      <w:r w:rsidRPr="00184BF5">
        <w:t xml:space="preserve"> mukaan </w:t>
      </w:r>
      <w:r w:rsidR="00503580">
        <w:t xml:space="preserve">hänen </w:t>
      </w:r>
      <w:r w:rsidRPr="00184BF5">
        <w:t xml:space="preserve">saatuaan 15 päivän tuomion hänet siirrettiin eri </w:t>
      </w:r>
      <w:r w:rsidR="002743A5">
        <w:t>vankeuspaikkoihin</w:t>
      </w:r>
      <w:r w:rsidRPr="00184BF5">
        <w:t xml:space="preserve"> Minskissä ja läheisissä kaupungeissa, ja hän todisti samanlaisia oloja kaikissa niissä. </w:t>
      </w:r>
      <w:proofErr w:type="spellStart"/>
      <w:r w:rsidR="000B6476" w:rsidRPr="00184BF5">
        <w:t>Ljava</w:t>
      </w:r>
      <w:proofErr w:type="spellEnd"/>
      <w:r w:rsidRPr="00184BF5">
        <w:t xml:space="preserve"> ei saanut </w:t>
      </w:r>
      <w:r w:rsidR="002743A5">
        <w:t>mitään</w:t>
      </w:r>
      <w:r w:rsidRPr="00184BF5">
        <w:t xml:space="preserve"> lääkettä ollessaan vangittuna.</w:t>
      </w:r>
      <w:r w:rsidR="002743A5">
        <w:t xml:space="preserve"> Vankilasta vapautumista seuraavana päivänä </w:t>
      </w:r>
      <w:proofErr w:type="spellStart"/>
      <w:r w:rsidR="002743A5">
        <w:t>Ljavalla</w:t>
      </w:r>
      <w:proofErr w:type="spellEnd"/>
      <w:r w:rsidR="002743A5">
        <w:t xml:space="preserve"> todettiin koronavirustartunta ja hänen keuhkonsa olivat kärsineet pahasti</w:t>
      </w:r>
      <w:r w:rsidRPr="00184BF5">
        <w:t>.</w:t>
      </w:r>
      <w:r w:rsidRPr="00184BF5">
        <w:rPr>
          <w:vertAlign w:val="superscript"/>
        </w:rPr>
        <w:footnoteReference w:id="37"/>
      </w:r>
      <w:r w:rsidRPr="00184BF5">
        <w:t xml:space="preserve"> </w:t>
      </w:r>
    </w:p>
    <w:p w14:paraId="371E8993" w14:textId="77777777" w:rsidR="00144D21" w:rsidRPr="00184BF5" w:rsidRDefault="00144D21" w:rsidP="00144D21">
      <w:pPr>
        <w:pStyle w:val="LeiptekstiMigri"/>
        <w:ind w:left="0"/>
        <w:rPr>
          <w:b/>
        </w:rPr>
      </w:pPr>
      <w:r w:rsidRPr="00184BF5">
        <w:rPr>
          <w:b/>
        </w:rPr>
        <w:t>Kidutus ja epäinhimillinen kohtelu</w:t>
      </w:r>
    </w:p>
    <w:p w14:paraId="2990A6B1" w14:textId="161932DB" w:rsidR="00144D21" w:rsidRPr="00184BF5" w:rsidRDefault="00E0061D" w:rsidP="002743A5">
      <w:pPr>
        <w:jc w:val="both"/>
        <w:rPr>
          <w:color w:val="FF0000"/>
        </w:rPr>
      </w:pPr>
      <w:r w:rsidRPr="00184BF5">
        <w:t xml:space="preserve">Ihmisoikeuskeskus </w:t>
      </w:r>
      <w:proofErr w:type="spellStart"/>
      <w:r w:rsidRPr="00184BF5">
        <w:t>Vjasnan</w:t>
      </w:r>
      <w:proofErr w:type="spellEnd"/>
      <w:r w:rsidRPr="00184BF5">
        <w:t xml:space="preserve"> </w:t>
      </w:r>
      <w:r w:rsidR="002743A5">
        <w:t>raportin mukaan rangaistuslaitoksissa on todettu</w:t>
      </w:r>
      <w:r w:rsidRPr="00184BF5">
        <w:t xml:space="preserve"> kidutusta sekä julmaa, epäinhimillistä ja alentavaa kohtelua.</w:t>
      </w:r>
      <w:r w:rsidRPr="00184BF5">
        <w:rPr>
          <w:rStyle w:val="Alaviitteenviite"/>
        </w:rPr>
        <w:footnoteReference w:id="38"/>
      </w:r>
      <w:r w:rsidR="00DF7C1F" w:rsidRPr="00184BF5">
        <w:rPr>
          <w:color w:val="FF0000"/>
        </w:rPr>
        <w:t xml:space="preserve"> </w:t>
      </w:r>
      <w:r w:rsidR="002743A5">
        <w:t>Yhdysvaltain</w:t>
      </w:r>
      <w:r w:rsidR="00144D21" w:rsidRPr="00184BF5">
        <w:t xml:space="preserve"> ulkoministeriön vuoden 2020 </w:t>
      </w:r>
      <w:r w:rsidRPr="00184BF5">
        <w:t>ihmisoikeusraportin mukaan</w:t>
      </w:r>
      <w:r w:rsidR="00144D21" w:rsidRPr="00184BF5">
        <w:t xml:space="preserve"> yksi Valko-Venäjän merkittäviä ihmisoikeusongelmia on pidätyskeskuksissa tapahtuva kidutus. Ihmisoikeuksiin keskittyvien kansalaisjärjestöjen ja </w:t>
      </w:r>
      <w:r w:rsidR="00144D21" w:rsidRPr="00184BF5">
        <w:lastRenderedPageBreak/>
        <w:t>entisten vankien mukaan vankilaviranomaiset ovat kohdistaneet vankeihin huonoa kohtelua.</w:t>
      </w:r>
      <w:r w:rsidR="00144D21" w:rsidRPr="00184BF5">
        <w:rPr>
          <w:vertAlign w:val="superscript"/>
        </w:rPr>
        <w:footnoteReference w:id="39"/>
      </w:r>
      <w:r w:rsidR="00144D21" w:rsidRPr="00184BF5">
        <w:t xml:space="preserve"> </w:t>
      </w:r>
    </w:p>
    <w:p w14:paraId="2D57A96C" w14:textId="225C8BEF" w:rsidR="00144D21" w:rsidRPr="00184BF5" w:rsidRDefault="00DF7C1F" w:rsidP="002743A5">
      <w:pPr>
        <w:jc w:val="both"/>
      </w:pPr>
      <w:r w:rsidRPr="00184BF5">
        <w:t>Valko-Venäjän h</w:t>
      </w:r>
      <w:r w:rsidR="00144D21" w:rsidRPr="00184BF5">
        <w:t>allituksen vastaisten mielenosoitusten yhteydessä kiinniotettujen on kerrottu joutuneen kidutuksen ja muun kaltoinkohtelun kohteiksi Valko-Venäjän pidätyskeskuksissa.</w:t>
      </w:r>
      <w:r w:rsidR="00E0061D" w:rsidRPr="00184BF5">
        <w:t xml:space="preserve"> Elokuussa 2020 muutaman päivän aikana noin 7000 valkovenäläistä joutui täpötäysiin vankiloihin, joissa</w:t>
      </w:r>
      <w:r w:rsidR="002743A5">
        <w:t xml:space="preserve"> pahoinpitelyt ja kidutus oli heidän kertomansa mukaan laajalle levinnyttä</w:t>
      </w:r>
      <w:r w:rsidR="00E0061D" w:rsidRPr="00184BF5">
        <w:t>.</w:t>
      </w:r>
      <w:r w:rsidR="00E0061D" w:rsidRPr="00184BF5">
        <w:rPr>
          <w:rStyle w:val="Alaviitteenviite"/>
        </w:rPr>
        <w:footnoteReference w:id="40"/>
      </w:r>
      <w:r w:rsidR="00E0061D" w:rsidRPr="00184BF5">
        <w:t xml:space="preserve"> </w:t>
      </w:r>
      <w:r w:rsidR="00144D21" w:rsidRPr="00184BF5">
        <w:t xml:space="preserve">Kiinniotetut henkilöt ovat kertoneet </w:t>
      </w:r>
      <w:r w:rsidR="00BE6647">
        <w:t xml:space="preserve">kansainväliselle Amnesty International -järjestölle </w:t>
      </w:r>
      <w:r w:rsidR="00144D21" w:rsidRPr="00184BF5">
        <w:t xml:space="preserve">ja paikallisille ihmisoikeusjärjestöille annetuissa lausunnoissa, että heitä on riisuttu alasti, hakattu ja uhattu raiskauksilla. Haastateltujen mukaan pahoinpitely on jatkunut koko pidätyksen ajan. </w:t>
      </w:r>
      <w:r w:rsidR="002743A5">
        <w:t>Ihmisoikeusjärjestö Amnesty Internationalin</w:t>
      </w:r>
      <w:r w:rsidR="00144D21" w:rsidRPr="00184BF5">
        <w:t xml:space="preserve"> aluejohtaja Maria </w:t>
      </w:r>
      <w:proofErr w:type="spellStart"/>
      <w:r w:rsidR="00144D21" w:rsidRPr="00184BF5">
        <w:t>Struthers</w:t>
      </w:r>
      <w:proofErr w:type="spellEnd"/>
      <w:r w:rsidR="00144D21" w:rsidRPr="00184BF5">
        <w:t xml:space="preserve"> kuvaili 13.8.2020 </w:t>
      </w:r>
      <w:r w:rsidR="002743A5">
        <w:t>julkaistussa</w:t>
      </w:r>
      <w:r w:rsidR="00144D21" w:rsidRPr="00184BF5">
        <w:t xml:space="preserve"> lehdistötiedotteessa pidätyskeskuksista tulleen kidutuskammioita, joissa mielenosoittajia on pakotettu makaamaan liassa poliisien potkittavana ja hakattavana.</w:t>
      </w:r>
      <w:r w:rsidR="00144D21" w:rsidRPr="00184BF5">
        <w:rPr>
          <w:rStyle w:val="Alaviitteenviite"/>
        </w:rPr>
        <w:footnoteReference w:id="41"/>
      </w:r>
    </w:p>
    <w:p w14:paraId="694A0CE4" w14:textId="725ECE2F" w:rsidR="00E0061D" w:rsidRPr="00184BF5" w:rsidRDefault="00144D21" w:rsidP="00DF7C1F">
      <w:pPr>
        <w:jc w:val="both"/>
      </w:pPr>
      <w:r w:rsidRPr="00184BF5">
        <w:t xml:space="preserve">Vangittuihin on kohdistunut kidutusta ja muuta epäinhimillistä kohtelua </w:t>
      </w:r>
      <w:r w:rsidR="00E0061D" w:rsidRPr="00184BF5">
        <w:t xml:space="preserve">on esiintynyt </w:t>
      </w:r>
      <w:r w:rsidRPr="00184BF5">
        <w:t xml:space="preserve">myös vuoden 2020 elokuun joukkomielenosoitusten ja -pidätysten jälkeen. Uutiskanava </w:t>
      </w:r>
      <w:proofErr w:type="spellStart"/>
      <w:r w:rsidRPr="00184BF5">
        <w:t>Nastojaštšeje</w:t>
      </w:r>
      <w:proofErr w:type="spellEnd"/>
      <w:r w:rsidRPr="00184BF5">
        <w:t xml:space="preserve"> </w:t>
      </w:r>
      <w:proofErr w:type="spellStart"/>
      <w:r w:rsidRPr="00184BF5">
        <w:t>Vremjan</w:t>
      </w:r>
      <w:proofErr w:type="spellEnd"/>
      <w:r w:rsidRPr="00184BF5">
        <w:t xml:space="preserve"> 14.4.2021 julkaisemassa artikkelissa todetaan, että vangitut kertovat yhä kokevansa kidutusta Valko-Venäjän tutkintavankiloissa ja pidätyskeskuksissa.</w:t>
      </w:r>
      <w:r w:rsidRPr="00184BF5">
        <w:rPr>
          <w:vertAlign w:val="superscript"/>
        </w:rPr>
        <w:footnoteReference w:id="42"/>
      </w:r>
      <w:r w:rsidR="00DF7C1F" w:rsidRPr="00184BF5">
        <w:t xml:space="preserve"> </w:t>
      </w:r>
      <w:r w:rsidRPr="00184BF5">
        <w:t>Vangit ovat raportoineet</w:t>
      </w:r>
      <w:r w:rsidR="00E0061D" w:rsidRPr="00184BF5">
        <w:t xml:space="preserve"> keväällä 2021</w:t>
      </w:r>
      <w:r w:rsidRPr="00184BF5">
        <w:t xml:space="preserve"> vanginvartijoiden ottaneen käyttöön uuden metodin, jossa selleihin kaadetaan hyvin vahvaa valkaisuainetta, jolloin vangit alkavat </w:t>
      </w:r>
      <w:r w:rsidR="00BE6647">
        <w:t>tukehtua</w:t>
      </w:r>
      <w:r w:rsidRPr="00184BF5">
        <w:t>. Sisäministeriön mukaan valkaisuainetta käytetään ainoastaan koronaviruksen leviämisen estämiseen.</w:t>
      </w:r>
      <w:r w:rsidRPr="00184BF5">
        <w:rPr>
          <w:vertAlign w:val="superscript"/>
        </w:rPr>
        <w:footnoteReference w:id="43"/>
      </w:r>
      <w:r w:rsidR="00DF7C1F" w:rsidRPr="00184BF5">
        <w:t xml:space="preserve"> Amnesty</w:t>
      </w:r>
      <w:r w:rsidR="002743A5">
        <w:t xml:space="preserve"> International</w:t>
      </w:r>
      <w:r w:rsidR="00DF7C1F" w:rsidRPr="00184BF5">
        <w:t xml:space="preserve"> kuvailee 9.8.2021 julkaistussa lausunnossa, että </w:t>
      </w:r>
      <w:r w:rsidR="002743A5">
        <w:t>kertomukset</w:t>
      </w:r>
      <w:r w:rsidR="00DF7C1F" w:rsidRPr="00184BF5">
        <w:t xml:space="preserve"> kidutuksesta ja muusta huonosta kohtelusta vankeudessa ovat yleisiä.</w:t>
      </w:r>
      <w:r w:rsidR="00DF7C1F" w:rsidRPr="00184BF5">
        <w:rPr>
          <w:rStyle w:val="Alaviitteenviite"/>
        </w:rPr>
        <w:footnoteReference w:id="44"/>
      </w:r>
    </w:p>
    <w:p w14:paraId="23E35C8D" w14:textId="632A5AA3" w:rsidR="00E0061D" w:rsidRPr="00184BF5" w:rsidRDefault="00E0061D" w:rsidP="00DF7C1F">
      <w:pPr>
        <w:jc w:val="both"/>
        <w:rPr>
          <w:rFonts w:ascii="Times New Roman" w:hAnsi="Times New Roman" w:cs="Times New Roman"/>
          <w:sz w:val="24"/>
          <w:szCs w:val="24"/>
          <w:lang w:eastAsia="fi-FI"/>
        </w:rPr>
      </w:pPr>
      <w:r w:rsidRPr="00184BF5">
        <w:t xml:space="preserve">Ihmisoikeuskeskus </w:t>
      </w:r>
      <w:proofErr w:type="spellStart"/>
      <w:r w:rsidRPr="00184BF5">
        <w:t>Vjasnan</w:t>
      </w:r>
      <w:proofErr w:type="spellEnd"/>
      <w:r w:rsidRPr="00184BF5">
        <w:t xml:space="preserve"> </w:t>
      </w:r>
      <w:r w:rsidR="002743A5">
        <w:t>raportin</w:t>
      </w:r>
      <w:r w:rsidRPr="00184BF5">
        <w:t xml:space="preserve"> mukaan </w:t>
      </w:r>
      <w:r w:rsidR="002743A5">
        <w:t>rangaistuslaitoksissa</w:t>
      </w:r>
      <w:r w:rsidRPr="00184BF5">
        <w:t xml:space="preserve"> esiintyvää kidutusta sekä julmaa, epäinhimillistä ja alentavaa kohtelua ei aina tutkita objektiivisesti ja itsenäisesti.</w:t>
      </w:r>
      <w:r w:rsidRPr="00184BF5">
        <w:rPr>
          <w:rStyle w:val="Alaviitteenviite"/>
        </w:rPr>
        <w:footnoteReference w:id="45"/>
      </w:r>
      <w:r w:rsidRPr="00184BF5">
        <w:t xml:space="preserve"> Vankien oikeuksien </w:t>
      </w:r>
      <w:r w:rsidR="002743A5">
        <w:t>rikkomiseen liittyville valituksille tarkoitetut</w:t>
      </w:r>
      <w:r w:rsidRPr="00184BF5">
        <w:t xml:space="preserve"> kanavat ovat hyvin rajattuja.</w:t>
      </w:r>
      <w:r w:rsidR="000D4E7C" w:rsidRPr="00184BF5">
        <w:t xml:space="preserve"> </w:t>
      </w:r>
      <w:r w:rsidR="002743A5">
        <w:t>Valitusprosessissa</w:t>
      </w:r>
      <w:r w:rsidRPr="00184BF5">
        <w:t xml:space="preserve"> ei myöskään ole käytössä Euroopan ihmisoikeustuomioistuimen resursseja.</w:t>
      </w:r>
      <w:r w:rsidRPr="00184BF5">
        <w:rPr>
          <w:vertAlign w:val="superscript"/>
        </w:rPr>
        <w:footnoteReference w:id="46"/>
      </w:r>
      <w:r w:rsidR="000D4E7C" w:rsidRPr="00184BF5">
        <w:t xml:space="preserve"> </w:t>
      </w:r>
      <w:r w:rsidRPr="00184BF5">
        <w:t>Entisten vankien ja heidän puolustusasianajajiensa mukaan vangitsemisoloista ja rangaistuslaitosten työntekijöiden julmasta kohtelusta on lähes mahdotonta valittaa.</w:t>
      </w:r>
      <w:r w:rsidRPr="00184BF5">
        <w:rPr>
          <w:vertAlign w:val="superscript"/>
        </w:rPr>
        <w:footnoteReference w:id="47"/>
      </w:r>
      <w:r w:rsidR="00DF7C1F" w:rsidRPr="00184BF5">
        <w:t xml:space="preserve"> </w:t>
      </w:r>
      <w:r w:rsidRPr="00184BF5">
        <w:t xml:space="preserve">Vankilaviranomaiset usein sensuroivat valitukset tai eivät </w:t>
      </w:r>
      <w:r w:rsidR="002743A5">
        <w:t>lähetä</w:t>
      </w:r>
      <w:r w:rsidRPr="00184BF5">
        <w:t xml:space="preserve"> niitä eteenpäin muille viranomaisille. Vankilahallinto </w:t>
      </w:r>
      <w:r w:rsidR="00E55244">
        <w:t>on jättänyt</w:t>
      </w:r>
      <w:r w:rsidRPr="00184BF5">
        <w:t xml:space="preserve"> huomioimatta tai </w:t>
      </w:r>
      <w:r w:rsidR="00E55244">
        <w:t>huomioinut</w:t>
      </w:r>
      <w:r w:rsidRPr="00184BF5">
        <w:t xml:space="preserve"> ainoastaan </w:t>
      </w:r>
      <w:r w:rsidR="002743A5">
        <w:t>valikoivasti</w:t>
      </w:r>
      <w:r w:rsidRPr="00184BF5">
        <w:t xml:space="preserve"> pyynnöt tutkia väitettyjä pahoinpitelyjä. Vangit ovat myös kertoneet, että vankilahallinnot </w:t>
      </w:r>
      <w:r w:rsidR="00E55244">
        <w:t>ovat kieltäytyneet</w:t>
      </w:r>
      <w:r w:rsidRPr="00184BF5">
        <w:t xml:space="preserve"> usein tarjoamasta heille kopioita heidän valituksiinsa annetuista vastauksista. Valitusten teko saattoi johtaa kostotoimiin, mukaan lukien nöyryytykseen, tappouhkauksiin tai muihin rangaistusmuotoihin ja häirintään. Entiset vangit ovat väittäneet joidenkin vankilahallintojen toistuvan häirinnän johtaneen itsemurhiin, joita viranomaiset eivät koskaan tutkineet tai julkistaneet.</w:t>
      </w:r>
      <w:r w:rsidRPr="00184BF5">
        <w:rPr>
          <w:vertAlign w:val="superscript"/>
        </w:rPr>
        <w:footnoteReference w:id="48"/>
      </w:r>
      <w:r w:rsidRPr="00184BF5">
        <w:t xml:space="preserve"> </w:t>
      </w:r>
    </w:p>
    <w:bookmarkEnd w:id="8"/>
    <w:p w14:paraId="57E5DD17" w14:textId="551A3B83" w:rsidR="00AB7C2B" w:rsidRPr="00184BF5" w:rsidRDefault="002743A5" w:rsidP="00AB7C2B">
      <w:pPr>
        <w:pStyle w:val="Otsikko2"/>
      </w:pPr>
      <w:r w:rsidRPr="002743A5">
        <w:lastRenderedPageBreak/>
        <w:t>Ovatko jotkut tietyt ihmisryhmät erityisen alttiita kidutukselle vankilassa? Kohdistuuko poliittisiin vankeihin tai poliittisesti ja yhteiskunnallisesti aktiivisiin henkilöihin enemmän kaltoinkohtelua kuin muihin vankeihin?</w:t>
      </w:r>
    </w:p>
    <w:p w14:paraId="2F4EF018" w14:textId="084CA941" w:rsidR="008669C7" w:rsidRPr="00184BF5" w:rsidRDefault="00A2511A" w:rsidP="002743A5">
      <w:pPr>
        <w:jc w:val="both"/>
        <w:rPr>
          <w:rFonts w:eastAsiaTheme="majorEastAsia" w:cstheme="majorBidi"/>
          <w:b/>
          <w:color w:val="000000" w:themeColor="text1"/>
          <w:sz w:val="24"/>
          <w:szCs w:val="24"/>
        </w:rPr>
      </w:pPr>
      <w:r w:rsidRPr="00184BF5">
        <w:t>Yhdysvaltain ulkoministeriön vuoden 2020 ihmisoikeusraportissa todetaan, että</w:t>
      </w:r>
      <w:r w:rsidR="002743A5">
        <w:t xml:space="preserve"> poliittisin syin kiinniotetut henkilöt olivat muuta vankilaväestöä huonommissa olosuhteissa, ja he tekivät enemmän ilmoituksia kidutuksesta ja vakavista väärinkäytöksistä</w:t>
      </w:r>
      <w:r w:rsidRPr="00184BF5">
        <w:t>.</w:t>
      </w:r>
      <w:r w:rsidRPr="00184BF5">
        <w:rPr>
          <w:rStyle w:val="Alaviitteenviite"/>
        </w:rPr>
        <w:footnoteReference w:id="49"/>
      </w:r>
      <w:r w:rsidR="00EB2BA6" w:rsidRPr="00184BF5">
        <w:t xml:space="preserve"> </w:t>
      </w:r>
      <w:r w:rsidR="000E45C5" w:rsidRPr="00184BF5">
        <w:t xml:space="preserve">Kansainvälinen kidutuksen tutkintakomitea Valko-Venäjällä </w:t>
      </w:r>
      <w:r w:rsidR="00FA0991" w:rsidRPr="00184BF5">
        <w:t>on julkaissut</w:t>
      </w:r>
      <w:r w:rsidR="00CB0ACD" w:rsidRPr="00184BF5">
        <w:t xml:space="preserve"> pidätys- ja </w:t>
      </w:r>
      <w:r w:rsidR="002743A5">
        <w:t>vankeuspaikkojen oloja vuosina 2020</w:t>
      </w:r>
      <w:r w:rsidR="002743A5" w:rsidRPr="002743A5">
        <w:t>–</w:t>
      </w:r>
      <w:r w:rsidR="002743A5">
        <w:t>2021 käsittelevän</w:t>
      </w:r>
      <w:r w:rsidR="00FA0991" w:rsidRPr="00184BF5">
        <w:t xml:space="preserve"> raportin, jossa</w:t>
      </w:r>
      <w:r w:rsidR="00CB0ACD" w:rsidRPr="00184BF5">
        <w:t xml:space="preserve"> todetaan, että </w:t>
      </w:r>
      <w:r w:rsidR="00100103" w:rsidRPr="00184BF5">
        <w:t>kyseisten laitosten hallinnot</w:t>
      </w:r>
      <w:r w:rsidR="00792048" w:rsidRPr="00184BF5">
        <w:t xml:space="preserve"> loivat sisäministeriön suorien ohjeiden mukaisesti poliittisista syistä kiinniotetuille ja pidätetyille ”erityiset olot”, jotka ovat pohjimmiltaan kidutusta </w:t>
      </w:r>
      <w:r w:rsidR="000F6B60" w:rsidRPr="00184BF5">
        <w:t>ja</w:t>
      </w:r>
      <w:r w:rsidR="00BF5395" w:rsidRPr="00184BF5">
        <w:t xml:space="preserve"> </w:t>
      </w:r>
      <w:r w:rsidR="000F6B60" w:rsidRPr="00184BF5">
        <w:t>muodostavat</w:t>
      </w:r>
      <w:r w:rsidR="00792048" w:rsidRPr="00184BF5">
        <w:t xml:space="preserve"> julma</w:t>
      </w:r>
      <w:r w:rsidR="000F6B60" w:rsidRPr="00184BF5">
        <w:t>t</w:t>
      </w:r>
      <w:r w:rsidR="00792048" w:rsidRPr="00184BF5">
        <w:t>, epäinhimill</w:t>
      </w:r>
      <w:r w:rsidR="000F6B60" w:rsidRPr="00184BF5">
        <w:t xml:space="preserve">iset ja </w:t>
      </w:r>
      <w:r w:rsidR="00792048" w:rsidRPr="00184BF5">
        <w:t xml:space="preserve">ihmisarvoa alentavat </w:t>
      </w:r>
      <w:proofErr w:type="spellStart"/>
      <w:r w:rsidR="00792048" w:rsidRPr="00184BF5">
        <w:t>pidätysolot</w:t>
      </w:r>
      <w:proofErr w:type="spellEnd"/>
      <w:r w:rsidR="000F6B60" w:rsidRPr="00184BF5">
        <w:t>.</w:t>
      </w:r>
      <w:r w:rsidR="00BE0C1F" w:rsidRPr="00184BF5">
        <w:rPr>
          <w:rStyle w:val="Alaviitteenviite"/>
        </w:rPr>
        <w:footnoteReference w:id="50"/>
      </w:r>
      <w:r w:rsidR="002962D9" w:rsidRPr="00184BF5">
        <w:t xml:space="preserve"> </w:t>
      </w:r>
      <w:proofErr w:type="spellStart"/>
      <w:r w:rsidR="00687FA9" w:rsidRPr="00184BF5">
        <w:t>Oppositiohahmojen</w:t>
      </w:r>
      <w:proofErr w:type="spellEnd"/>
      <w:r w:rsidR="00687FA9" w:rsidRPr="00184BF5">
        <w:t xml:space="preserve"> mukaan Valko-Venäjän hallitus altistaa poliittiset vangit tahallaan koronavirukselle.</w:t>
      </w:r>
      <w:r w:rsidR="00687FA9" w:rsidRPr="00184BF5">
        <w:rPr>
          <w:rStyle w:val="Alaviitteenviite"/>
        </w:rPr>
        <w:footnoteReference w:id="51"/>
      </w:r>
      <w:r w:rsidR="00687FA9" w:rsidRPr="00184BF5">
        <w:rPr>
          <w:rStyle w:val="Otsikko3Char"/>
        </w:rPr>
        <w:t xml:space="preserve"> </w:t>
      </w:r>
    </w:p>
    <w:p w14:paraId="67728C4C" w14:textId="46324C0C" w:rsidR="00D61A9B" w:rsidRPr="00184BF5" w:rsidRDefault="0020280E" w:rsidP="00953A51">
      <w:pPr>
        <w:jc w:val="both"/>
      </w:pPr>
      <w:r w:rsidRPr="00184BF5">
        <w:t xml:space="preserve">Ihmisoikeuskeskus </w:t>
      </w:r>
      <w:proofErr w:type="spellStart"/>
      <w:r w:rsidRPr="00184BF5">
        <w:t>Vjasnan</w:t>
      </w:r>
      <w:proofErr w:type="spellEnd"/>
      <w:r w:rsidRPr="00184BF5">
        <w:t xml:space="preserve"> elokuuta 2021 käsittelevän </w:t>
      </w:r>
      <w:r w:rsidR="002743A5">
        <w:t>raportin</w:t>
      </w:r>
      <w:r w:rsidRPr="00184BF5">
        <w:t xml:space="preserve"> mukaan </w:t>
      </w:r>
      <w:r w:rsidR="00BF5395" w:rsidRPr="00184BF5">
        <w:t>ihmisoikeuspuolustajat</w:t>
      </w:r>
      <w:r w:rsidR="00CC658A" w:rsidRPr="00184BF5">
        <w:t xml:space="preserve"> ja toimittajat </w:t>
      </w:r>
      <w:r w:rsidR="00514256" w:rsidRPr="00184BF5">
        <w:t xml:space="preserve">ovat </w:t>
      </w:r>
      <w:r w:rsidR="00BE6647">
        <w:t>saaneet tietoonsa</w:t>
      </w:r>
      <w:r w:rsidR="00CC658A" w:rsidRPr="00184BF5">
        <w:t xml:space="preserve"> </w:t>
      </w:r>
      <w:r w:rsidR="00BF5395" w:rsidRPr="00184BF5">
        <w:t xml:space="preserve">kuukauden aikana </w:t>
      </w:r>
      <w:r w:rsidR="00BB48FF" w:rsidRPr="00184BF5">
        <w:t>lukuisia tapauksia</w:t>
      </w:r>
      <w:r w:rsidR="00CC658A" w:rsidRPr="00184BF5">
        <w:t xml:space="preserve">, </w:t>
      </w:r>
      <w:r w:rsidR="00514256" w:rsidRPr="00184BF5">
        <w:t>joissa julmaa kohtelua on kohdistunut poliittisista syistä vangittuihin henkilöihin sekä rauhanomaisiin mielenosoituksiin osallistumisesta kiinniotettuihin ja hallinnolliseen aresti</w:t>
      </w:r>
      <w:r w:rsidR="002743A5">
        <w:t>i</w:t>
      </w:r>
      <w:r w:rsidR="00514256" w:rsidRPr="00184BF5">
        <w:t xml:space="preserve">n asetettuihin henkilöihin. </w:t>
      </w:r>
      <w:proofErr w:type="spellStart"/>
      <w:r w:rsidR="00514256" w:rsidRPr="00184BF5">
        <w:t>Vjasna</w:t>
      </w:r>
      <w:r w:rsidR="003976A6" w:rsidRPr="00184BF5">
        <w:t>n</w:t>
      </w:r>
      <w:proofErr w:type="spellEnd"/>
      <w:r w:rsidR="003976A6" w:rsidRPr="00184BF5">
        <w:t xml:space="preserve"> asiantuntijat pitävät </w:t>
      </w:r>
      <w:r w:rsidR="002743A5">
        <w:t>eri rangaistuslaitosten hallintojen</w:t>
      </w:r>
      <w:r w:rsidR="00514256" w:rsidRPr="00184BF5">
        <w:t xml:space="preserve"> tarko</w:t>
      </w:r>
      <w:r w:rsidR="003976A6" w:rsidRPr="00184BF5">
        <w:t>ituksellisesti luomia epäinhimillisiä oloja kidutuksena.</w:t>
      </w:r>
      <w:r w:rsidR="00C723CC" w:rsidRPr="00184BF5">
        <w:rPr>
          <w:vertAlign w:val="superscript"/>
        </w:rPr>
        <w:footnoteReference w:id="52"/>
      </w:r>
      <w:r w:rsidR="00D023C6" w:rsidRPr="00184BF5">
        <w:t xml:space="preserve"> </w:t>
      </w:r>
      <w:r w:rsidR="007F2FEF" w:rsidRPr="00184BF5">
        <w:t>Kidutuksen vastainen järjestö OMCT ja Toimittajat ilman rajoja -järjestö RSF toteavat toimittajiin kohdistuvia sortotoimia Valko-Venäjällä vuosien 2020 ja 2021 aikana käsittelevässä raportissaan, että joissakin tapauksissa vankilahallinto pyrki rankaisemaan arestiin vangittuja toimittajia pahentamalla jo entuudestaan heikkoja vangitsemisolosuhteita</w:t>
      </w:r>
      <w:r w:rsidR="004878C9" w:rsidRPr="00184BF5">
        <w:t>.</w:t>
      </w:r>
      <w:r w:rsidR="00D61136" w:rsidRPr="00184BF5">
        <w:rPr>
          <w:rStyle w:val="Alaviitteenviite"/>
        </w:rPr>
        <w:footnoteReference w:id="53"/>
      </w:r>
    </w:p>
    <w:p w14:paraId="73907025" w14:textId="129C30D1" w:rsidR="00687FA9" w:rsidRPr="00184BF5" w:rsidRDefault="00FA0991" w:rsidP="002743A5">
      <w:pPr>
        <w:jc w:val="both"/>
      </w:pPr>
      <w:r w:rsidRPr="00184BF5">
        <w:t xml:space="preserve">Esimerkiksi </w:t>
      </w:r>
      <w:r w:rsidR="002743A5">
        <w:t xml:space="preserve">eräs </w:t>
      </w:r>
      <w:r w:rsidRPr="00184BF5">
        <w:t xml:space="preserve">oppositiopoliitikko ja </w:t>
      </w:r>
      <w:proofErr w:type="spellStart"/>
      <w:r w:rsidR="00FB3A50" w:rsidRPr="00184BF5">
        <w:t>Svjatlana</w:t>
      </w:r>
      <w:proofErr w:type="spellEnd"/>
      <w:r w:rsidR="00FB3A50" w:rsidRPr="00184BF5">
        <w:t xml:space="preserve"> </w:t>
      </w:r>
      <w:proofErr w:type="spellStart"/>
      <w:r w:rsidR="00FB3A50" w:rsidRPr="00184BF5">
        <w:t>Tsihanouskajan</w:t>
      </w:r>
      <w:proofErr w:type="spellEnd"/>
      <w:r w:rsidR="00FB3A50" w:rsidRPr="00184BF5">
        <w:t xml:space="preserve"> </w:t>
      </w:r>
      <w:r w:rsidRPr="00184BF5">
        <w:t xml:space="preserve">entinen edustaja on kuvaillut kauhistuttavia vankilaolosuhteita vietettyään 15 päivää vangittuna huhtikuussa 2021. </w:t>
      </w:r>
      <w:r w:rsidR="002743A5">
        <w:t>Hänen</w:t>
      </w:r>
      <w:r w:rsidRPr="00184BF5">
        <w:t xml:space="preserve"> mukaan</w:t>
      </w:r>
      <w:r w:rsidR="002743A5">
        <w:t>sa</w:t>
      </w:r>
      <w:r w:rsidRPr="00184BF5">
        <w:t xml:space="preserve"> vankilahenkilökunta ei salaa sitä, että heillä on käskyt luoda sietämättömät olot kaikille, jotka pidätetään poliittisista syistä. </w:t>
      </w:r>
      <w:r w:rsidR="002743A5">
        <w:t>Oppositiopoliitikko</w:t>
      </w:r>
      <w:r w:rsidRPr="00184BF5">
        <w:t xml:space="preserve"> oli vangittuna Minskissä sijaitsevassa </w:t>
      </w:r>
      <w:proofErr w:type="spellStart"/>
      <w:r w:rsidR="000869EB" w:rsidRPr="00184BF5">
        <w:t>Okrestinan</w:t>
      </w:r>
      <w:proofErr w:type="spellEnd"/>
      <w:r w:rsidR="000869EB" w:rsidRPr="00184BF5">
        <w:rPr>
          <w:rStyle w:val="Alaviitteenviite"/>
        </w:rPr>
        <w:footnoteReference w:id="54"/>
      </w:r>
      <w:r w:rsidR="000869EB" w:rsidRPr="00184BF5">
        <w:t xml:space="preserve"> pidätyskeskuksissa</w:t>
      </w:r>
      <w:r w:rsidRPr="00184BF5">
        <w:t xml:space="preserve">, joka tuli </w:t>
      </w:r>
      <w:r w:rsidR="00FB3A50" w:rsidRPr="00184BF5">
        <w:t>pahamaineisen kuuluisaksi</w:t>
      </w:r>
      <w:r w:rsidRPr="00184BF5">
        <w:t xml:space="preserve"> sen jälkeen, kun siellä raportoitiin useita mielenosoittajiin kohdistuneita kidutus- ja nöyryytystapauksia. </w:t>
      </w:r>
      <w:r w:rsidR="002743A5">
        <w:t>Hän</w:t>
      </w:r>
      <w:r w:rsidRPr="00184BF5">
        <w:t xml:space="preserve"> kertoo olleensa vangittuna pienessä eristämiseen tarkoitetussa sellissä kuuden muun henkilön kanssa. Selliä ei pystynyt tuulettamaan, ja kun </w:t>
      </w:r>
      <w:r w:rsidR="002743A5">
        <w:t>oppositiopoliitikko</w:t>
      </w:r>
      <w:r w:rsidRPr="00184BF5">
        <w:t xml:space="preserve"> valitti vartijoille olosuhteiden olevan lähellä kidutusta, kaadettiin sellin lattialle erittäin vahvaa valkaisuliuosta. </w:t>
      </w:r>
      <w:r w:rsidR="002743A5">
        <w:t>Hän</w:t>
      </w:r>
      <w:r w:rsidRPr="00184BF5">
        <w:t xml:space="preserve"> kertoo myös, että sellissä pidettiin valoja päällä ympärivuorokautisesti</w:t>
      </w:r>
      <w:r w:rsidR="000869EB" w:rsidRPr="00184BF5">
        <w:t xml:space="preserve"> eikä siellä ollut vangeille tarpeeksi patjoja ja makuusijoja, vaan suurin osa vangeista nukkui lattialla. </w:t>
      </w:r>
      <w:r w:rsidR="002743A5">
        <w:t xml:space="preserve">Oppositiopoliitikko uskoo, että tarkoituksena on </w:t>
      </w:r>
      <w:r w:rsidRPr="00184BF5">
        <w:t>yksinkertaisesti nöyryyttä</w:t>
      </w:r>
      <w:r w:rsidR="00BE6647">
        <w:t>ä</w:t>
      </w:r>
      <w:r w:rsidRPr="00184BF5">
        <w:t xml:space="preserve"> ihmisiä.</w:t>
      </w:r>
      <w:r w:rsidRPr="00184BF5">
        <w:rPr>
          <w:vertAlign w:val="superscript"/>
        </w:rPr>
        <w:footnoteReference w:id="55"/>
      </w:r>
      <w:r w:rsidRPr="00184BF5">
        <w:t xml:space="preserve"> </w:t>
      </w:r>
    </w:p>
    <w:p w14:paraId="492E0BD4" w14:textId="43076927" w:rsidR="00FA0991" w:rsidRPr="00184BF5" w:rsidRDefault="009C6057" w:rsidP="000869EB">
      <w:pPr>
        <w:jc w:val="both"/>
      </w:pPr>
      <w:r w:rsidRPr="00184BF5">
        <w:t xml:space="preserve">Poliittisiin vankeihin kerrotaan </w:t>
      </w:r>
      <w:r w:rsidR="00AD4D6D" w:rsidRPr="00184BF5">
        <w:t xml:space="preserve">käytettävän </w:t>
      </w:r>
      <w:r w:rsidRPr="00184BF5">
        <w:t>pahamaineisia</w:t>
      </w:r>
      <w:r w:rsidR="00AD4D6D" w:rsidRPr="00184BF5">
        <w:t xml:space="preserve"> ”</w:t>
      </w:r>
      <w:proofErr w:type="spellStart"/>
      <w:r w:rsidR="00AD4D6D" w:rsidRPr="00184BF5">
        <w:t>press</w:t>
      </w:r>
      <w:proofErr w:type="spellEnd"/>
      <w:r w:rsidR="00AD4D6D" w:rsidRPr="00184BF5">
        <w:t>-</w:t>
      </w:r>
      <w:proofErr w:type="spellStart"/>
      <w:r w:rsidR="00AD4D6D" w:rsidRPr="00184BF5">
        <w:t>hata</w:t>
      </w:r>
      <w:proofErr w:type="spellEnd"/>
      <w:r w:rsidR="00AD4D6D" w:rsidRPr="00184BF5">
        <w:t xml:space="preserve">”-sellejä (ven. </w:t>
      </w:r>
      <w:proofErr w:type="spellStart"/>
      <w:r w:rsidR="00AD4D6D" w:rsidRPr="00184BF5">
        <w:t>пресс-хата</w:t>
      </w:r>
      <w:proofErr w:type="spellEnd"/>
      <w:r w:rsidR="00AD4D6D" w:rsidRPr="00184BF5">
        <w:t>). Press-</w:t>
      </w:r>
      <w:proofErr w:type="spellStart"/>
      <w:r w:rsidR="00AD4D6D" w:rsidRPr="00184BF5">
        <w:t>hata</w:t>
      </w:r>
      <w:proofErr w:type="spellEnd"/>
      <w:r w:rsidR="00AD4D6D" w:rsidRPr="00184BF5">
        <w:t xml:space="preserve">-selleissä </w:t>
      </w:r>
      <w:r w:rsidR="006E2353" w:rsidRPr="00184BF5">
        <w:t xml:space="preserve">on </w:t>
      </w:r>
      <w:r w:rsidR="00AD4D6D" w:rsidRPr="00184BF5">
        <w:t>viranomaisten kanssa yhte</w:t>
      </w:r>
      <w:r w:rsidR="006E2353" w:rsidRPr="00184BF5">
        <w:t xml:space="preserve">istyötä </w:t>
      </w:r>
      <w:r w:rsidR="002743A5">
        <w:t>tekeviä</w:t>
      </w:r>
      <w:r w:rsidR="006E2353" w:rsidRPr="00184BF5">
        <w:t xml:space="preserve"> vankeja, </w:t>
      </w:r>
      <w:r w:rsidR="000869EB" w:rsidRPr="00184BF5">
        <w:t xml:space="preserve">joiden tehtävänä on luoda vangituille sietämättömät olosuhteet </w:t>
      </w:r>
      <w:r w:rsidR="002743A5">
        <w:t>tarkoituksenaan</w:t>
      </w:r>
      <w:r w:rsidR="000869EB" w:rsidRPr="00184BF5">
        <w:t xml:space="preserve"> saada heiltä </w:t>
      </w:r>
      <w:r w:rsidR="000869EB" w:rsidRPr="00184BF5">
        <w:lastRenderedPageBreak/>
        <w:t xml:space="preserve">tarvittavat todistajanlausunnot ja syyllisyyden tunnustukset. </w:t>
      </w:r>
      <w:r w:rsidR="006E2353" w:rsidRPr="00184BF5">
        <w:t>Ihmisoikeusaktivist</w:t>
      </w:r>
      <w:r w:rsidR="00E55244">
        <w:t>ien</w:t>
      </w:r>
      <w:r w:rsidR="006E2353" w:rsidRPr="00184BF5">
        <w:t xml:space="preserve"> ja entisten vankien mukaan Valko-Venäjän tutkintavankiloiden</w:t>
      </w:r>
      <w:r w:rsidR="00AD4D6D" w:rsidRPr="00184BF5">
        <w:t xml:space="preserve"> </w:t>
      </w:r>
      <w:r w:rsidR="006E2353" w:rsidRPr="00184BF5">
        <w:t xml:space="preserve">ja vankiloiden </w:t>
      </w:r>
      <w:proofErr w:type="spellStart"/>
      <w:r w:rsidR="006E2353" w:rsidRPr="00184BF5">
        <w:t>press</w:t>
      </w:r>
      <w:proofErr w:type="spellEnd"/>
      <w:r w:rsidR="006E2353" w:rsidRPr="00184BF5">
        <w:t>-</w:t>
      </w:r>
      <w:proofErr w:type="spellStart"/>
      <w:r w:rsidR="006E2353" w:rsidRPr="00184BF5">
        <w:t>hata</w:t>
      </w:r>
      <w:proofErr w:type="spellEnd"/>
      <w:r w:rsidR="006E2353" w:rsidRPr="00184BF5">
        <w:t>-sellit ovat kirjaimellisesti kidutuskammioita.</w:t>
      </w:r>
      <w:r w:rsidR="000869EB" w:rsidRPr="00184BF5">
        <w:t xml:space="preserve"> Hallinnon vastaisten mielenosoitusten tukahduttamisen jälkeisenä aikana on saatu paljon todisteita tällaisen painostuskeinon kohdistamisesta vangittuihin henkilöihin.</w:t>
      </w:r>
      <w:r w:rsidR="008C5767" w:rsidRPr="00184BF5">
        <w:t xml:space="preserve"> Kesäkuussa 202</w:t>
      </w:r>
      <w:r w:rsidR="00953A51" w:rsidRPr="00184BF5">
        <w:t>1</w:t>
      </w:r>
      <w:r w:rsidR="008C5767" w:rsidRPr="00184BF5">
        <w:t xml:space="preserve"> </w:t>
      </w:r>
      <w:r w:rsidR="009B6774" w:rsidRPr="00184BF5">
        <w:t>valkovenäläinen aktivisti</w:t>
      </w:r>
      <w:r w:rsidR="008C5767" w:rsidRPr="00184BF5">
        <w:t xml:space="preserve"> yritti tuomioistuimen käsittelyssä tehdä itsemurhan</w:t>
      </w:r>
      <w:r w:rsidR="000325E4" w:rsidRPr="00184BF5">
        <w:t xml:space="preserve"> kerrottuaan joutuneensa olemaan </w:t>
      </w:r>
      <w:proofErr w:type="spellStart"/>
      <w:r w:rsidR="000325E4" w:rsidRPr="00184BF5">
        <w:t>press</w:t>
      </w:r>
      <w:proofErr w:type="spellEnd"/>
      <w:r w:rsidR="000325E4" w:rsidRPr="00184BF5">
        <w:t>-</w:t>
      </w:r>
      <w:proofErr w:type="spellStart"/>
      <w:r w:rsidR="000325E4" w:rsidRPr="00184BF5">
        <w:t>hata</w:t>
      </w:r>
      <w:proofErr w:type="spellEnd"/>
      <w:r w:rsidR="000325E4" w:rsidRPr="00184BF5">
        <w:t>-sellissä 51 päivää.</w:t>
      </w:r>
      <w:r w:rsidR="008B32E2" w:rsidRPr="00184BF5">
        <w:rPr>
          <w:rStyle w:val="Alaviitteenviite"/>
        </w:rPr>
        <w:footnoteReference w:id="56"/>
      </w:r>
    </w:p>
    <w:p w14:paraId="548FE93D" w14:textId="4DD24BDE" w:rsidR="00E15348" w:rsidRPr="00184BF5" w:rsidRDefault="00144D21" w:rsidP="003A4EBD">
      <w:pPr>
        <w:jc w:val="both"/>
      </w:pPr>
      <w:r w:rsidRPr="00184BF5">
        <w:t>Lähteiden mukaan</w:t>
      </w:r>
      <w:r w:rsidR="00447C2F" w:rsidRPr="00184BF5">
        <w:t xml:space="preserve"> poliittisia vankeja merkitään vankiloissa keltaisilla merkeillä. </w:t>
      </w:r>
      <w:r w:rsidR="00953A51" w:rsidRPr="00184BF5">
        <w:t xml:space="preserve">Yhdysvaltalaisen </w:t>
      </w:r>
      <w:r w:rsidR="003A4EBD" w:rsidRPr="00184BF5">
        <w:t>uutistoimisto</w:t>
      </w:r>
      <w:r w:rsidR="00953A51" w:rsidRPr="00184BF5">
        <w:t xml:space="preserve"> </w:t>
      </w:r>
      <w:proofErr w:type="spellStart"/>
      <w:r w:rsidR="00447C2F" w:rsidRPr="00184BF5">
        <w:t>Associated</w:t>
      </w:r>
      <w:proofErr w:type="spellEnd"/>
      <w:r w:rsidR="00447C2F" w:rsidRPr="00184BF5">
        <w:t xml:space="preserve"> Pressin 4.6.2021 julkaisemassa </w:t>
      </w:r>
      <w:r w:rsidR="00655DF5" w:rsidRPr="00184BF5">
        <w:t>artikkelissa kerrotaan</w:t>
      </w:r>
      <w:r w:rsidR="00E15348" w:rsidRPr="00184BF5">
        <w:t xml:space="preserve"> valkovenäläisissä vankiloissa vierailleiden naisten huomanneen poikiensa vaatteissa ommeltuina keltaisia merkkejä. Yhden naisen mukaan keltaisella merkillä merkitään ne, jotka </w:t>
      </w:r>
      <w:r w:rsidR="00655DF5" w:rsidRPr="00184BF5">
        <w:t xml:space="preserve">on vangittu osallistumisesta </w:t>
      </w:r>
      <w:r w:rsidR="003A4EBD" w:rsidRPr="00184BF5">
        <w:t>Lukašenkaa</w:t>
      </w:r>
      <w:r w:rsidR="00655DF5" w:rsidRPr="00184BF5">
        <w:t xml:space="preserve"> vastustaviin mielenosoituksiin, ja merkillä heidät yksilöidään ”erityisen rankkoja vankilaolosuhteita” varten.</w:t>
      </w:r>
      <w:r w:rsidR="00E15348" w:rsidRPr="00184BF5">
        <w:t xml:space="preserve"> Naiset kertovat poikiinsa kohdistuneen huonoa kohtelua vankilassa</w:t>
      </w:r>
      <w:r w:rsidR="00DD1AD6" w:rsidRPr="00184BF5">
        <w:t xml:space="preserve">. </w:t>
      </w:r>
      <w:r w:rsidR="003A4EBD" w:rsidRPr="00184BF5">
        <w:t>Erään</w:t>
      </w:r>
      <w:r w:rsidR="00DD1AD6" w:rsidRPr="00184BF5">
        <w:t xml:space="preserve"> naisen pojalla oli ranteissa tiukkojen käsirautojen jättämät syvät arv</w:t>
      </w:r>
      <w:r w:rsidR="003A4EBD" w:rsidRPr="00184BF5">
        <w:t xml:space="preserve">et. Äidin mukaan pojalta oli kielletty </w:t>
      </w:r>
      <w:r w:rsidR="00DD1AD6" w:rsidRPr="00184BF5">
        <w:t>tietyksi ajaksi kaikki henkilökohtaiset tavarat ja vierailijoiden vastaanotto</w:t>
      </w:r>
      <w:r w:rsidR="003A4EBD" w:rsidRPr="00184BF5">
        <w:t>, ja p</w:t>
      </w:r>
      <w:r w:rsidR="00DD1AD6" w:rsidRPr="00184BF5">
        <w:t xml:space="preserve">äivittäisten riviin asettumisten aikana hänet on määrätty seisomaan erillään muista vangeista ja sanomaan ”olen altis </w:t>
      </w:r>
      <w:proofErr w:type="spellStart"/>
      <w:r w:rsidR="00DD1AD6" w:rsidRPr="00184BF5">
        <w:t>ekstremismille</w:t>
      </w:r>
      <w:proofErr w:type="spellEnd"/>
      <w:r w:rsidR="00DD1AD6" w:rsidRPr="00184BF5">
        <w:t>”. Toisen keltaisista merkeistä kertoneen naisen mukaan hänen poikaansa pidetään käsiraudoissa ympärivuorokautisesti</w:t>
      </w:r>
      <w:r w:rsidR="0079769C" w:rsidRPr="00184BF5">
        <w:t xml:space="preserve">, ja </w:t>
      </w:r>
      <w:r w:rsidR="00E55244">
        <w:t>poikaa</w:t>
      </w:r>
      <w:r w:rsidR="0079769C" w:rsidRPr="00184BF5">
        <w:t xml:space="preserve"> pidettiin päiviä rangaistussellissä </w:t>
      </w:r>
      <w:r w:rsidR="003A4EBD" w:rsidRPr="00184BF5">
        <w:t>kivuliaassa venytys</w:t>
      </w:r>
      <w:r w:rsidR="0079769C" w:rsidRPr="00184BF5">
        <w:t>asennossa</w:t>
      </w:r>
      <w:r w:rsidR="003A4EBD" w:rsidRPr="00184BF5">
        <w:t xml:space="preserve">. </w:t>
      </w:r>
      <w:r w:rsidR="00E15348" w:rsidRPr="00184BF5">
        <w:t>Vankeihin, joilla on keltaiset merkit, kohdistetaan</w:t>
      </w:r>
      <w:r w:rsidR="0079769C" w:rsidRPr="00184BF5">
        <w:t xml:space="preserve"> myös</w:t>
      </w:r>
      <w:r w:rsidR="00E15348" w:rsidRPr="00184BF5">
        <w:t xml:space="preserve"> säännöllisiä laajamittaisia etsintöjä.</w:t>
      </w:r>
      <w:bookmarkStart w:id="17" w:name="_Hlk82901690"/>
      <w:r w:rsidR="00E15348" w:rsidRPr="00184BF5">
        <w:t xml:space="preserve"> </w:t>
      </w:r>
      <w:r w:rsidR="00040855" w:rsidRPr="00184BF5">
        <w:t xml:space="preserve">Ihmisoikeusaktivistit ovat tuominneet merkitsemiskäytännön, ja uskovat sen johtavan poliittisten vankien </w:t>
      </w:r>
      <w:r w:rsidR="003A4EBD" w:rsidRPr="00184BF5">
        <w:t>leimautumiseen</w:t>
      </w:r>
      <w:r w:rsidR="00040855" w:rsidRPr="00184BF5">
        <w:t xml:space="preserve"> vankilaviranomaisten ja muiden vankien keskuudessa.</w:t>
      </w:r>
      <w:r w:rsidR="00040855" w:rsidRPr="00184BF5">
        <w:rPr>
          <w:rStyle w:val="Alaviitteenviite"/>
        </w:rPr>
        <w:footnoteReference w:id="57"/>
      </w:r>
    </w:p>
    <w:p w14:paraId="3FD5A364" w14:textId="534F5C8B" w:rsidR="00687FA9" w:rsidRPr="00953A51" w:rsidRDefault="0040222A" w:rsidP="00953A51">
      <w:pPr>
        <w:jc w:val="both"/>
      </w:pPr>
      <w:r w:rsidRPr="00184BF5">
        <w:t xml:space="preserve">Yksi ensimmäisistä henkilöistä, joka kiinnitti huomiota poliittisten vankien ankariin olosuhteisiin ja keltaisiin merkkeihin oli </w:t>
      </w:r>
      <w:proofErr w:type="spellStart"/>
      <w:r w:rsidR="008006EF" w:rsidRPr="00184BF5">
        <w:t>Vitold</w:t>
      </w:r>
      <w:proofErr w:type="spellEnd"/>
      <w:r w:rsidR="008006EF" w:rsidRPr="00184BF5">
        <w:t xml:space="preserve"> </w:t>
      </w:r>
      <w:proofErr w:type="spellStart"/>
      <w:r w:rsidR="008006EF" w:rsidRPr="00184BF5">
        <w:t>Ašurak</w:t>
      </w:r>
      <w:proofErr w:type="spellEnd"/>
      <w:r w:rsidRPr="00184BF5">
        <w:t xml:space="preserve">, joka kertoi toukokuussa 2021 </w:t>
      </w:r>
      <w:proofErr w:type="spellStart"/>
      <w:r w:rsidR="006B17CF" w:rsidRPr="00184BF5">
        <w:t>Škloun</w:t>
      </w:r>
      <w:proofErr w:type="spellEnd"/>
      <w:r w:rsidR="006B17CF" w:rsidRPr="00184BF5">
        <w:t xml:space="preserve"> </w:t>
      </w:r>
      <w:r w:rsidRPr="00184BF5">
        <w:t xml:space="preserve">kaupungissa sijaitsevassa rangaistussiirtolasta kirjoittamassaan kirjeessä, että poliittisilla vangeilla tulee olla keltaiset merkit vaatteissa, jotta heidät voidaan erottaa kaukaa. </w:t>
      </w:r>
      <w:proofErr w:type="spellStart"/>
      <w:r w:rsidR="009F02E5" w:rsidRPr="00184BF5">
        <w:t>Ašurak</w:t>
      </w:r>
      <w:proofErr w:type="spellEnd"/>
      <w:r w:rsidR="009F02E5" w:rsidRPr="00184BF5">
        <w:t xml:space="preserve"> tuomittiin</w:t>
      </w:r>
      <w:r w:rsidRPr="00184BF5">
        <w:t xml:space="preserve"> tammikuussa 2021 viiden vuoden vankeusrangaistukseen</w:t>
      </w:r>
      <w:r w:rsidR="009F02E5" w:rsidRPr="00184BF5">
        <w:t>, ja hänet oli tunnustettu poliittiseksi vangiksi</w:t>
      </w:r>
      <w:r w:rsidRPr="00184BF5">
        <w:t xml:space="preserve">. </w:t>
      </w:r>
      <w:proofErr w:type="spellStart"/>
      <w:r w:rsidR="009F02E5" w:rsidRPr="00184BF5">
        <w:t>Ašurak</w:t>
      </w:r>
      <w:proofErr w:type="spellEnd"/>
      <w:r w:rsidR="009F02E5" w:rsidRPr="00184BF5">
        <w:t xml:space="preserve"> </w:t>
      </w:r>
      <w:r w:rsidRPr="00184BF5">
        <w:t xml:space="preserve">kuoli </w:t>
      </w:r>
      <w:r w:rsidR="009F02E5" w:rsidRPr="00184BF5">
        <w:t>myöhemmin toukokuussa</w:t>
      </w:r>
      <w:r w:rsidRPr="00184BF5">
        <w:t xml:space="preserve"> rangaistussiirtolassa</w:t>
      </w:r>
      <w:r w:rsidR="009F02E5" w:rsidRPr="00184BF5">
        <w:t xml:space="preserve"> epäselvissä olosuhteissa</w:t>
      </w:r>
      <w:r w:rsidRPr="00184BF5">
        <w:t>.</w:t>
      </w:r>
      <w:r w:rsidRPr="00184BF5">
        <w:rPr>
          <w:rStyle w:val="Alaviitteenviite"/>
        </w:rPr>
        <w:footnoteReference w:id="58"/>
      </w:r>
      <w:r w:rsidR="008006EF" w:rsidRPr="00953A51">
        <w:t xml:space="preserve"> </w:t>
      </w:r>
    </w:p>
    <w:bookmarkEnd w:id="17"/>
    <w:p w14:paraId="7FCEDFC5" w14:textId="77777777" w:rsidR="00082DFE" w:rsidRPr="001D63F6" w:rsidRDefault="00082DFE" w:rsidP="00BC367A">
      <w:pPr>
        <w:pStyle w:val="Otsikko2"/>
        <w:numPr>
          <w:ilvl w:val="0"/>
          <w:numId w:val="0"/>
        </w:numPr>
        <w:ind w:left="360" w:hanging="360"/>
      </w:pPr>
      <w:r>
        <w:t>Lähteet</w:t>
      </w:r>
    </w:p>
    <w:p w14:paraId="5856A81E" w14:textId="77777777" w:rsidR="00B24EAE" w:rsidRDefault="00B24EAE" w:rsidP="00B24EAE">
      <w:r w:rsidRPr="00127D91">
        <w:t>A</w:t>
      </w:r>
      <w:r>
        <w:t xml:space="preserve">mnesty International </w:t>
      </w:r>
    </w:p>
    <w:p w14:paraId="14E44FF0" w14:textId="403DB12B" w:rsidR="00B24EAE" w:rsidRDefault="00B24EAE" w:rsidP="00B24EAE">
      <w:pPr>
        <w:ind w:left="720"/>
      </w:pPr>
      <w:r>
        <w:t xml:space="preserve">9.8.2021. </w:t>
      </w:r>
      <w:r w:rsidRPr="00B24EAE">
        <w:rPr>
          <w:i/>
        </w:rPr>
        <w:t>BELARUS: A YEAR OF ONGOING BRUTAL REPRISALS, FEAR AND SOLIDARITY</w:t>
      </w:r>
      <w:r>
        <w:t xml:space="preserve">. </w:t>
      </w:r>
      <w:hyperlink r:id="rId8" w:history="1">
        <w:r w:rsidRPr="00C92DA8">
          <w:rPr>
            <w:rStyle w:val="Hyperlinkki"/>
          </w:rPr>
          <w:t>https://www.ecoi.net/en/file/local/2057879/EUR4945622021ENGLISH.pdf</w:t>
        </w:r>
      </w:hyperlink>
      <w:r>
        <w:t xml:space="preserve"> (käyty 20.9.2021). </w:t>
      </w:r>
    </w:p>
    <w:p w14:paraId="15DB775E" w14:textId="1B6FBDFC" w:rsidR="00B24EAE" w:rsidRDefault="00B24EAE" w:rsidP="00B24EAE">
      <w:pPr>
        <w:ind w:left="720"/>
      </w:pPr>
      <w:r>
        <w:t xml:space="preserve">13.8.2020. </w:t>
      </w:r>
      <w:proofErr w:type="spellStart"/>
      <w:r w:rsidRPr="00B24EAE">
        <w:rPr>
          <w:i/>
        </w:rPr>
        <w:t>Belarus</w:t>
      </w:r>
      <w:proofErr w:type="spellEnd"/>
      <w:r w:rsidRPr="00B24EAE">
        <w:rPr>
          <w:i/>
        </w:rPr>
        <w:t xml:space="preserve">: </w:t>
      </w:r>
      <w:proofErr w:type="spellStart"/>
      <w:r w:rsidRPr="00B24EAE">
        <w:rPr>
          <w:i/>
        </w:rPr>
        <w:t>Mounting</w:t>
      </w:r>
      <w:proofErr w:type="spellEnd"/>
      <w:r w:rsidRPr="00B24EAE">
        <w:rPr>
          <w:i/>
        </w:rPr>
        <w:t xml:space="preserve"> </w:t>
      </w:r>
      <w:proofErr w:type="spellStart"/>
      <w:r w:rsidRPr="00B24EAE">
        <w:rPr>
          <w:i/>
        </w:rPr>
        <w:t>evidence</w:t>
      </w:r>
      <w:proofErr w:type="spellEnd"/>
      <w:r w:rsidRPr="00B24EAE">
        <w:rPr>
          <w:i/>
        </w:rPr>
        <w:t xml:space="preserve"> of a </w:t>
      </w:r>
      <w:proofErr w:type="spellStart"/>
      <w:r w:rsidRPr="00B24EAE">
        <w:rPr>
          <w:i/>
        </w:rPr>
        <w:t>campaign</w:t>
      </w:r>
      <w:proofErr w:type="spellEnd"/>
      <w:r w:rsidRPr="00B24EAE">
        <w:rPr>
          <w:i/>
        </w:rPr>
        <w:t xml:space="preserve"> of </w:t>
      </w:r>
      <w:proofErr w:type="spellStart"/>
      <w:r w:rsidRPr="00B24EAE">
        <w:rPr>
          <w:i/>
        </w:rPr>
        <w:t>widespread</w:t>
      </w:r>
      <w:proofErr w:type="spellEnd"/>
      <w:r w:rsidRPr="00B24EAE">
        <w:rPr>
          <w:i/>
        </w:rPr>
        <w:t xml:space="preserve"> </w:t>
      </w:r>
      <w:proofErr w:type="spellStart"/>
      <w:r w:rsidRPr="00B24EAE">
        <w:rPr>
          <w:i/>
        </w:rPr>
        <w:t>torture</w:t>
      </w:r>
      <w:proofErr w:type="spellEnd"/>
      <w:r w:rsidRPr="00B24EAE">
        <w:rPr>
          <w:i/>
        </w:rPr>
        <w:t xml:space="preserve"> of </w:t>
      </w:r>
      <w:proofErr w:type="spellStart"/>
      <w:r w:rsidRPr="00B24EAE">
        <w:rPr>
          <w:i/>
        </w:rPr>
        <w:t>peaceful</w:t>
      </w:r>
      <w:proofErr w:type="spellEnd"/>
      <w:r w:rsidRPr="00B24EAE">
        <w:rPr>
          <w:i/>
        </w:rPr>
        <w:t xml:space="preserve"> </w:t>
      </w:r>
      <w:proofErr w:type="spellStart"/>
      <w:r w:rsidRPr="00B24EAE">
        <w:rPr>
          <w:i/>
        </w:rPr>
        <w:t>protesters</w:t>
      </w:r>
      <w:proofErr w:type="spellEnd"/>
      <w:r w:rsidRPr="00B24EAE">
        <w:rPr>
          <w:i/>
        </w:rPr>
        <w:t>.</w:t>
      </w:r>
      <w:r>
        <w:t xml:space="preserve"> </w:t>
      </w:r>
      <w:hyperlink r:id="rId9" w:history="1">
        <w:r w:rsidRPr="00C92DA8">
          <w:rPr>
            <w:rStyle w:val="Hyperlinkki"/>
          </w:rPr>
          <w:t>https://www.amnesty.org/en/latest/press-release/2020/08/belarus-mounting-evidence-of-a-campaign-of-widespread-torture-of-peaceful-protesters/</w:t>
        </w:r>
      </w:hyperlink>
      <w:r>
        <w:t xml:space="preserve"> (käyty 20.9.2021).</w:t>
      </w:r>
    </w:p>
    <w:p w14:paraId="1F7F0813" w14:textId="77777777" w:rsidR="00B24EAE" w:rsidRDefault="00B24EAE" w:rsidP="00B24EAE">
      <w:bookmarkStart w:id="18" w:name="_Hlk83051753"/>
      <w:proofErr w:type="spellStart"/>
      <w:r w:rsidRPr="00127D91">
        <w:t>A</w:t>
      </w:r>
      <w:r>
        <w:t>ssociated</w:t>
      </w:r>
      <w:proofErr w:type="spellEnd"/>
      <w:r>
        <w:t xml:space="preserve"> Press </w:t>
      </w:r>
    </w:p>
    <w:p w14:paraId="676579D9" w14:textId="47272C79" w:rsidR="00B24EAE" w:rsidRDefault="00B24EAE" w:rsidP="00B24EAE">
      <w:pPr>
        <w:ind w:left="720"/>
      </w:pPr>
      <w:r>
        <w:lastRenderedPageBreak/>
        <w:t>4.6.2021</w:t>
      </w:r>
      <w:bookmarkEnd w:id="18"/>
      <w:r w:rsidRPr="00B24EAE">
        <w:rPr>
          <w:i/>
        </w:rPr>
        <w:t xml:space="preserve">. In </w:t>
      </w:r>
      <w:proofErr w:type="spellStart"/>
      <w:r w:rsidRPr="00B24EAE">
        <w:rPr>
          <w:i/>
        </w:rPr>
        <w:t>Belarus</w:t>
      </w:r>
      <w:proofErr w:type="spellEnd"/>
      <w:r w:rsidRPr="00B24EAE">
        <w:rPr>
          <w:i/>
        </w:rPr>
        <w:t xml:space="preserve">, </w:t>
      </w:r>
      <w:proofErr w:type="spellStart"/>
      <w:r w:rsidRPr="00B24EAE">
        <w:rPr>
          <w:i/>
        </w:rPr>
        <w:t>yellow</w:t>
      </w:r>
      <w:proofErr w:type="spellEnd"/>
      <w:r w:rsidRPr="00B24EAE">
        <w:rPr>
          <w:i/>
        </w:rPr>
        <w:t xml:space="preserve"> </w:t>
      </w:r>
      <w:proofErr w:type="spellStart"/>
      <w:r w:rsidRPr="00B24EAE">
        <w:rPr>
          <w:i/>
        </w:rPr>
        <w:t>tags</w:t>
      </w:r>
      <w:proofErr w:type="spellEnd"/>
      <w:r w:rsidRPr="00B24EAE">
        <w:rPr>
          <w:i/>
        </w:rPr>
        <w:t xml:space="preserve"> single out </w:t>
      </w:r>
      <w:proofErr w:type="spellStart"/>
      <w:r w:rsidRPr="00B24EAE">
        <w:rPr>
          <w:i/>
        </w:rPr>
        <w:t>political</w:t>
      </w:r>
      <w:proofErr w:type="spellEnd"/>
      <w:r w:rsidRPr="00B24EAE">
        <w:rPr>
          <w:i/>
        </w:rPr>
        <w:t xml:space="preserve"> </w:t>
      </w:r>
      <w:proofErr w:type="spellStart"/>
      <w:r w:rsidRPr="00B24EAE">
        <w:rPr>
          <w:i/>
        </w:rPr>
        <w:t>prisoners</w:t>
      </w:r>
      <w:proofErr w:type="spellEnd"/>
      <w:r w:rsidRPr="00B24EAE">
        <w:rPr>
          <w:i/>
        </w:rPr>
        <w:t>.</w:t>
      </w:r>
      <w:r>
        <w:t xml:space="preserve"> </w:t>
      </w:r>
      <w:hyperlink r:id="rId10" w:history="1">
        <w:r w:rsidRPr="00C92DA8">
          <w:rPr>
            <w:rStyle w:val="Hyperlinkki"/>
          </w:rPr>
          <w:t>https://apnews.com/article/belarus-europe-dcae4d9b7e050323800d098c62bd91c9</w:t>
        </w:r>
      </w:hyperlink>
      <w:r>
        <w:t xml:space="preserve"> (käyty 20.9.2021).</w:t>
      </w:r>
    </w:p>
    <w:p w14:paraId="3B005578" w14:textId="523F1109" w:rsidR="00B24EAE" w:rsidRDefault="00B24EAE" w:rsidP="00B24EAE">
      <w:pPr>
        <w:ind w:left="720"/>
      </w:pPr>
      <w:r>
        <w:t xml:space="preserve">26.12.2020. </w:t>
      </w:r>
      <w:r w:rsidRPr="00B24EAE">
        <w:rPr>
          <w:i/>
        </w:rPr>
        <w:t xml:space="preserve">Virus </w:t>
      </w:r>
      <w:proofErr w:type="spellStart"/>
      <w:r w:rsidRPr="00B24EAE">
        <w:rPr>
          <w:i/>
        </w:rPr>
        <w:t>besets</w:t>
      </w:r>
      <w:proofErr w:type="spellEnd"/>
      <w:r w:rsidRPr="00B24EAE">
        <w:rPr>
          <w:i/>
        </w:rPr>
        <w:t xml:space="preserve"> </w:t>
      </w:r>
      <w:proofErr w:type="spellStart"/>
      <w:r w:rsidRPr="00B24EAE">
        <w:rPr>
          <w:i/>
        </w:rPr>
        <w:t>Belarus</w:t>
      </w:r>
      <w:proofErr w:type="spellEnd"/>
      <w:r w:rsidRPr="00B24EAE">
        <w:rPr>
          <w:i/>
        </w:rPr>
        <w:t xml:space="preserve"> </w:t>
      </w:r>
      <w:proofErr w:type="spellStart"/>
      <w:r w:rsidRPr="00B24EAE">
        <w:rPr>
          <w:i/>
        </w:rPr>
        <w:t>prisons</w:t>
      </w:r>
      <w:proofErr w:type="spellEnd"/>
      <w:r w:rsidRPr="00B24EAE">
        <w:rPr>
          <w:i/>
        </w:rPr>
        <w:t xml:space="preserve"> </w:t>
      </w:r>
      <w:proofErr w:type="spellStart"/>
      <w:r w:rsidRPr="00B24EAE">
        <w:rPr>
          <w:i/>
        </w:rPr>
        <w:t>filled</w:t>
      </w:r>
      <w:proofErr w:type="spellEnd"/>
      <w:r w:rsidRPr="00B24EAE">
        <w:rPr>
          <w:i/>
        </w:rPr>
        <w:t xml:space="preserve"> </w:t>
      </w:r>
      <w:proofErr w:type="spellStart"/>
      <w:r w:rsidRPr="00B24EAE">
        <w:rPr>
          <w:i/>
        </w:rPr>
        <w:t>with</w:t>
      </w:r>
      <w:proofErr w:type="spellEnd"/>
      <w:r w:rsidRPr="00B24EAE">
        <w:rPr>
          <w:i/>
        </w:rPr>
        <w:t xml:space="preserve"> </w:t>
      </w:r>
      <w:proofErr w:type="spellStart"/>
      <w:r w:rsidRPr="00B24EAE">
        <w:rPr>
          <w:i/>
        </w:rPr>
        <w:t>president’s</w:t>
      </w:r>
      <w:proofErr w:type="spellEnd"/>
      <w:r w:rsidRPr="00B24EAE">
        <w:rPr>
          <w:i/>
        </w:rPr>
        <w:t xml:space="preserve"> </w:t>
      </w:r>
      <w:proofErr w:type="spellStart"/>
      <w:r w:rsidRPr="00B24EAE">
        <w:rPr>
          <w:i/>
        </w:rPr>
        <w:t>critics</w:t>
      </w:r>
      <w:proofErr w:type="spellEnd"/>
      <w:r w:rsidRPr="00B24EAE">
        <w:rPr>
          <w:i/>
        </w:rPr>
        <w:t>.</w:t>
      </w:r>
      <w:r>
        <w:t xml:space="preserve"> </w:t>
      </w:r>
      <w:hyperlink r:id="rId11" w:history="1">
        <w:r w:rsidRPr="00C92DA8">
          <w:rPr>
            <w:rStyle w:val="Hyperlinkki"/>
          </w:rPr>
          <w:t>https://apnews.com/article/belarus-coronavirus-pandemic-only-on-ap-prisons-802ce0309de3df0df64d82d4deaa0ab9</w:t>
        </w:r>
      </w:hyperlink>
      <w:r>
        <w:t xml:space="preserve"> (käyty 20.9.2021).</w:t>
      </w:r>
    </w:p>
    <w:p w14:paraId="16DBBC0E" w14:textId="69933353" w:rsidR="00B24EAE" w:rsidRDefault="00B24EAE" w:rsidP="00B24EAE">
      <w:r w:rsidRPr="00127D91">
        <w:t>BBC</w:t>
      </w:r>
      <w:r>
        <w:t xml:space="preserve"> 27.5.2021. </w:t>
      </w:r>
      <w:proofErr w:type="spellStart"/>
      <w:r w:rsidRPr="00B24EAE">
        <w:rPr>
          <w:i/>
        </w:rPr>
        <w:t>Belarus</w:t>
      </w:r>
      <w:proofErr w:type="spellEnd"/>
      <w:r w:rsidRPr="00B24EAE">
        <w:rPr>
          <w:i/>
        </w:rPr>
        <w:t xml:space="preserve"> </w:t>
      </w:r>
      <w:proofErr w:type="spellStart"/>
      <w:r w:rsidRPr="00B24EAE">
        <w:rPr>
          <w:i/>
        </w:rPr>
        <w:t>jails</w:t>
      </w:r>
      <w:proofErr w:type="spellEnd"/>
      <w:r w:rsidRPr="00B24EAE">
        <w:rPr>
          <w:i/>
        </w:rPr>
        <w:t xml:space="preserve">: </w:t>
      </w:r>
      <w:proofErr w:type="spellStart"/>
      <w:r w:rsidRPr="00B24EAE">
        <w:rPr>
          <w:i/>
        </w:rPr>
        <w:t>Stories</w:t>
      </w:r>
      <w:proofErr w:type="spellEnd"/>
      <w:r w:rsidRPr="00B24EAE">
        <w:rPr>
          <w:i/>
        </w:rPr>
        <w:t xml:space="preserve"> of </w:t>
      </w:r>
      <w:proofErr w:type="spellStart"/>
      <w:r w:rsidRPr="00B24EAE">
        <w:rPr>
          <w:i/>
        </w:rPr>
        <w:t>fear</w:t>
      </w:r>
      <w:proofErr w:type="spellEnd"/>
      <w:r w:rsidRPr="00B24EAE">
        <w:rPr>
          <w:i/>
        </w:rPr>
        <w:t xml:space="preserve"> and </w:t>
      </w:r>
      <w:proofErr w:type="spellStart"/>
      <w:r w:rsidRPr="00B24EAE">
        <w:rPr>
          <w:i/>
        </w:rPr>
        <w:t>violence</w:t>
      </w:r>
      <w:proofErr w:type="spellEnd"/>
      <w:r>
        <w:t xml:space="preserve">. </w:t>
      </w:r>
      <w:hyperlink r:id="rId12" w:history="1">
        <w:r w:rsidRPr="00C92DA8">
          <w:rPr>
            <w:rStyle w:val="Hyperlinkki"/>
          </w:rPr>
          <w:t>https://www.bbc.com/news/world-europe-57238628</w:t>
        </w:r>
      </w:hyperlink>
      <w:r>
        <w:t xml:space="preserve"> (käyty 20.9.2021).</w:t>
      </w:r>
    </w:p>
    <w:p w14:paraId="06CA284D" w14:textId="4F24DD94" w:rsidR="00B24EAE" w:rsidRDefault="00B24EAE" w:rsidP="00B24EAE">
      <w:proofErr w:type="spellStart"/>
      <w:r w:rsidRPr="00E92246">
        <w:t>Euronews</w:t>
      </w:r>
      <w:proofErr w:type="spellEnd"/>
      <w:r w:rsidRPr="00E92246">
        <w:t xml:space="preserve"> 2.2.2021.</w:t>
      </w:r>
      <w:r>
        <w:t xml:space="preserve"> </w:t>
      </w:r>
      <w:r w:rsidRPr="00B24EAE">
        <w:rPr>
          <w:i/>
        </w:rPr>
        <w:t>'</w:t>
      </w:r>
      <w:proofErr w:type="spellStart"/>
      <w:r w:rsidRPr="00B24EAE">
        <w:rPr>
          <w:i/>
        </w:rPr>
        <w:t>There's</w:t>
      </w:r>
      <w:proofErr w:type="spellEnd"/>
      <w:r w:rsidRPr="00B24EAE">
        <w:rPr>
          <w:i/>
        </w:rPr>
        <w:t xml:space="preserve"> no </w:t>
      </w:r>
      <w:proofErr w:type="spellStart"/>
      <w:r w:rsidRPr="00B24EAE">
        <w:rPr>
          <w:i/>
        </w:rPr>
        <w:t>justice</w:t>
      </w:r>
      <w:proofErr w:type="spellEnd"/>
      <w:r w:rsidRPr="00B24EAE">
        <w:rPr>
          <w:i/>
        </w:rPr>
        <w:t xml:space="preserve"> in a </w:t>
      </w:r>
      <w:proofErr w:type="spellStart"/>
      <w:r w:rsidRPr="00B24EAE">
        <w:rPr>
          <w:i/>
        </w:rPr>
        <w:t>dictatorship</w:t>
      </w:r>
      <w:proofErr w:type="spellEnd"/>
      <w:r w:rsidRPr="00B24EAE">
        <w:rPr>
          <w:i/>
        </w:rPr>
        <w:t xml:space="preserve">': How a </w:t>
      </w:r>
      <w:proofErr w:type="spellStart"/>
      <w:r w:rsidRPr="00B24EAE">
        <w:rPr>
          <w:i/>
        </w:rPr>
        <w:t>political</w:t>
      </w:r>
      <w:proofErr w:type="spellEnd"/>
      <w:r w:rsidRPr="00B24EAE">
        <w:rPr>
          <w:i/>
        </w:rPr>
        <w:t xml:space="preserve"> </w:t>
      </w:r>
      <w:proofErr w:type="spellStart"/>
      <w:r w:rsidRPr="00B24EAE">
        <w:rPr>
          <w:i/>
        </w:rPr>
        <w:t>crisis</w:t>
      </w:r>
      <w:proofErr w:type="spellEnd"/>
      <w:r w:rsidRPr="00B24EAE">
        <w:rPr>
          <w:i/>
        </w:rPr>
        <w:t xml:space="preserve"> </w:t>
      </w:r>
      <w:proofErr w:type="spellStart"/>
      <w:r w:rsidRPr="00B24EAE">
        <w:rPr>
          <w:i/>
        </w:rPr>
        <w:t>exposed</w:t>
      </w:r>
      <w:proofErr w:type="spellEnd"/>
      <w:r w:rsidRPr="00B24EAE">
        <w:rPr>
          <w:i/>
        </w:rPr>
        <w:t xml:space="preserve"> </w:t>
      </w:r>
      <w:proofErr w:type="spellStart"/>
      <w:r w:rsidRPr="00B24EAE">
        <w:rPr>
          <w:i/>
        </w:rPr>
        <w:t>Belarus</w:t>
      </w:r>
      <w:proofErr w:type="spellEnd"/>
      <w:r w:rsidRPr="00B24EAE">
        <w:rPr>
          <w:i/>
        </w:rPr>
        <w:t xml:space="preserve">' </w:t>
      </w:r>
      <w:proofErr w:type="spellStart"/>
      <w:r w:rsidRPr="00B24EAE">
        <w:rPr>
          <w:i/>
        </w:rPr>
        <w:t>rule</w:t>
      </w:r>
      <w:proofErr w:type="spellEnd"/>
      <w:r w:rsidRPr="00B24EAE">
        <w:rPr>
          <w:i/>
        </w:rPr>
        <w:t xml:space="preserve"> of </w:t>
      </w:r>
      <w:proofErr w:type="spellStart"/>
      <w:r w:rsidRPr="00B24EAE">
        <w:rPr>
          <w:i/>
        </w:rPr>
        <w:t>law</w:t>
      </w:r>
      <w:proofErr w:type="spellEnd"/>
      <w:r w:rsidRPr="00B24EAE">
        <w:rPr>
          <w:i/>
        </w:rPr>
        <w:t xml:space="preserve"> </w:t>
      </w:r>
      <w:proofErr w:type="spellStart"/>
      <w:r w:rsidRPr="00B24EAE">
        <w:rPr>
          <w:i/>
        </w:rPr>
        <w:t>problem</w:t>
      </w:r>
      <w:proofErr w:type="spellEnd"/>
      <w:r w:rsidRPr="00B24EAE">
        <w:rPr>
          <w:i/>
        </w:rPr>
        <w:t>.</w:t>
      </w:r>
      <w:r>
        <w:t xml:space="preserve"> </w:t>
      </w:r>
      <w:hyperlink r:id="rId13" w:history="1">
        <w:r w:rsidRPr="00C92DA8">
          <w:rPr>
            <w:rStyle w:val="Hyperlinkki"/>
          </w:rPr>
          <w:t>https://www.euronews.com/2021/02/02/there-s-no-justice-in-a-dictatorship-how-a-political-crisis-exposed-belarus-rule-of-law-pr</w:t>
        </w:r>
      </w:hyperlink>
      <w:r>
        <w:t xml:space="preserve"> (käyty 20.9.2021).</w:t>
      </w:r>
    </w:p>
    <w:p w14:paraId="77D702F9" w14:textId="587D5F82" w:rsidR="00B24EAE" w:rsidRDefault="00B24EAE" w:rsidP="00B24EAE">
      <w:proofErr w:type="spellStart"/>
      <w:r w:rsidRPr="00E92246">
        <w:t>Freedom</w:t>
      </w:r>
      <w:proofErr w:type="spellEnd"/>
      <w:r w:rsidRPr="00E92246">
        <w:t xml:space="preserve"> House 28.4.2021.</w:t>
      </w:r>
      <w:r>
        <w:t xml:space="preserve"> </w:t>
      </w:r>
      <w:proofErr w:type="spellStart"/>
      <w:r w:rsidRPr="00B24EAE">
        <w:rPr>
          <w:i/>
        </w:rPr>
        <w:t>Nations</w:t>
      </w:r>
      <w:proofErr w:type="spellEnd"/>
      <w:r w:rsidRPr="00B24EAE">
        <w:rPr>
          <w:i/>
        </w:rPr>
        <w:t xml:space="preserve"> in Transit 2021 – </w:t>
      </w:r>
      <w:proofErr w:type="spellStart"/>
      <w:r w:rsidRPr="00B24EAE">
        <w:rPr>
          <w:i/>
        </w:rPr>
        <w:t>Belarus</w:t>
      </w:r>
      <w:proofErr w:type="spellEnd"/>
      <w:r w:rsidRPr="00B24EAE">
        <w:rPr>
          <w:i/>
        </w:rPr>
        <w:t>.</w:t>
      </w:r>
      <w:r>
        <w:t xml:space="preserve"> </w:t>
      </w:r>
      <w:hyperlink r:id="rId14" w:history="1">
        <w:r w:rsidRPr="00C92DA8">
          <w:rPr>
            <w:rStyle w:val="Hyperlinkki"/>
          </w:rPr>
          <w:t>https://freedomhouse.org/country/belarus/nations-transit/2021</w:t>
        </w:r>
      </w:hyperlink>
      <w:r>
        <w:t xml:space="preserve"> (käyty 20.9.2021).</w:t>
      </w:r>
    </w:p>
    <w:p w14:paraId="4524F7E6" w14:textId="07D867C1" w:rsidR="00B24EAE" w:rsidRDefault="00B24EAE" w:rsidP="00B24EAE">
      <w:proofErr w:type="spellStart"/>
      <w:r w:rsidRPr="00E92246">
        <w:t>The</w:t>
      </w:r>
      <w:proofErr w:type="spellEnd"/>
      <w:r w:rsidRPr="00E92246">
        <w:t xml:space="preserve"> Institute for </w:t>
      </w:r>
      <w:proofErr w:type="spellStart"/>
      <w:r w:rsidRPr="00E92246">
        <w:t>War</w:t>
      </w:r>
      <w:proofErr w:type="spellEnd"/>
      <w:r w:rsidRPr="00E92246">
        <w:t xml:space="preserve"> &amp; Peace Reporting (IWPR)</w:t>
      </w:r>
      <w:r>
        <w:t xml:space="preserve"> 15.3.2021. </w:t>
      </w:r>
      <w:proofErr w:type="spellStart"/>
      <w:r w:rsidRPr="00B24EAE">
        <w:rPr>
          <w:i/>
        </w:rPr>
        <w:t>Belarus</w:t>
      </w:r>
      <w:proofErr w:type="spellEnd"/>
      <w:r w:rsidRPr="00B24EAE">
        <w:rPr>
          <w:i/>
        </w:rPr>
        <w:t xml:space="preserve">: </w:t>
      </w:r>
      <w:proofErr w:type="spellStart"/>
      <w:r w:rsidRPr="00B24EAE">
        <w:rPr>
          <w:i/>
        </w:rPr>
        <w:t>Authorities</w:t>
      </w:r>
      <w:proofErr w:type="spellEnd"/>
      <w:r w:rsidRPr="00B24EAE">
        <w:rPr>
          <w:i/>
        </w:rPr>
        <w:t xml:space="preserve"> </w:t>
      </w:r>
      <w:proofErr w:type="spellStart"/>
      <w:r w:rsidRPr="00B24EAE">
        <w:rPr>
          <w:i/>
        </w:rPr>
        <w:t>Accused</w:t>
      </w:r>
      <w:proofErr w:type="spellEnd"/>
      <w:r w:rsidRPr="00B24EAE">
        <w:rPr>
          <w:i/>
        </w:rPr>
        <w:t xml:space="preserve"> of </w:t>
      </w:r>
      <w:proofErr w:type="spellStart"/>
      <w:r w:rsidRPr="00B24EAE">
        <w:rPr>
          <w:i/>
        </w:rPr>
        <w:t>Weaponising</w:t>
      </w:r>
      <w:proofErr w:type="spellEnd"/>
      <w:r w:rsidRPr="00B24EAE">
        <w:rPr>
          <w:i/>
        </w:rPr>
        <w:t xml:space="preserve"> Covid-19 </w:t>
      </w:r>
      <w:proofErr w:type="spellStart"/>
      <w:r w:rsidRPr="00B24EAE">
        <w:rPr>
          <w:i/>
        </w:rPr>
        <w:t>Against</w:t>
      </w:r>
      <w:proofErr w:type="spellEnd"/>
      <w:r w:rsidRPr="00B24EAE">
        <w:rPr>
          <w:i/>
        </w:rPr>
        <w:t xml:space="preserve"> </w:t>
      </w:r>
      <w:proofErr w:type="spellStart"/>
      <w:r w:rsidRPr="00B24EAE">
        <w:rPr>
          <w:i/>
        </w:rPr>
        <w:t>Protesters</w:t>
      </w:r>
      <w:proofErr w:type="spellEnd"/>
      <w:r>
        <w:rPr>
          <w:i/>
        </w:rPr>
        <w:t>.</w:t>
      </w:r>
      <w:r>
        <w:t xml:space="preserve"> </w:t>
      </w:r>
      <w:hyperlink r:id="rId15" w:history="1">
        <w:r w:rsidRPr="00C92DA8">
          <w:rPr>
            <w:rStyle w:val="Hyperlinkki"/>
          </w:rPr>
          <w:t>https://iwpr.net/global-voices/belarus-authorities-accused-weaponising-covid-19-against-protesters</w:t>
        </w:r>
      </w:hyperlink>
      <w:r>
        <w:t xml:space="preserve"> (käyty 20.9.2021).</w:t>
      </w:r>
    </w:p>
    <w:p w14:paraId="1411099E" w14:textId="6C1CF7DA" w:rsidR="00B24EAE" w:rsidRDefault="00B24EAE" w:rsidP="00B24EAE">
      <w:bookmarkStart w:id="19" w:name="_Hlk83047975"/>
      <w:r>
        <w:t>Maatietopalvelu 11.1.2021</w:t>
      </w:r>
      <w:bookmarkEnd w:id="19"/>
      <w:r>
        <w:t xml:space="preserve">. </w:t>
      </w:r>
      <w:r w:rsidRPr="00E92246">
        <w:rPr>
          <w:i/>
        </w:rPr>
        <w:t>Valko-Venäjä / Vuoden 2020 presidentinvaalit, oppositioaktivistit, lasten huostaanotto poliittisin motiivein</w:t>
      </w:r>
      <w:r>
        <w:t xml:space="preserve"> [kyselyvastaus]. </w:t>
      </w:r>
      <w:hyperlink r:id="rId16" w:history="1">
        <w:r w:rsidRPr="00C92DA8">
          <w:rPr>
            <w:rStyle w:val="Hyperlinkki"/>
          </w:rPr>
          <w:t>https://maatieto.migri.fi/base/2724d19a-5460-485d-bff8-6cd8f75f86d5/countryDocument/5f1f48c3-96b1-4fa5-821f-3cc22d19aae2</w:t>
        </w:r>
      </w:hyperlink>
      <w:r>
        <w:t xml:space="preserve"> (käyty 20.9.2021).</w:t>
      </w:r>
    </w:p>
    <w:p w14:paraId="36471469" w14:textId="11D0CADF" w:rsidR="00B24EAE" w:rsidRDefault="00B24EAE" w:rsidP="00B24EAE">
      <w:bookmarkStart w:id="20" w:name="_Hlk83048432"/>
      <w:r w:rsidRPr="00E92246">
        <w:t xml:space="preserve">OHCHR </w:t>
      </w:r>
      <w:bookmarkEnd w:id="20"/>
      <w:r w:rsidRPr="00E92246">
        <w:t xml:space="preserve">(Office of </w:t>
      </w:r>
      <w:proofErr w:type="spellStart"/>
      <w:r w:rsidRPr="00E92246">
        <w:t>the</w:t>
      </w:r>
      <w:proofErr w:type="spellEnd"/>
      <w:r w:rsidRPr="00E92246">
        <w:t xml:space="preserve"> United </w:t>
      </w:r>
      <w:proofErr w:type="spellStart"/>
      <w:r w:rsidRPr="00E92246">
        <w:t>Nations</w:t>
      </w:r>
      <w:proofErr w:type="spellEnd"/>
      <w:r w:rsidRPr="00E92246">
        <w:t xml:space="preserve"> </w:t>
      </w:r>
      <w:proofErr w:type="spellStart"/>
      <w:r w:rsidRPr="00E92246">
        <w:t>High</w:t>
      </w:r>
      <w:proofErr w:type="spellEnd"/>
      <w:r w:rsidRPr="00E92246">
        <w:t xml:space="preserve"> </w:t>
      </w:r>
      <w:proofErr w:type="spellStart"/>
      <w:r w:rsidRPr="00E92246">
        <w:t>Commissioner</w:t>
      </w:r>
      <w:proofErr w:type="spellEnd"/>
      <w:r w:rsidRPr="00E92246">
        <w:t xml:space="preserve"> for Human Rights)</w:t>
      </w:r>
      <w:r>
        <w:t xml:space="preserve"> 4.5.2021. </w:t>
      </w:r>
      <w:r w:rsidRPr="00B24EAE">
        <w:rPr>
          <w:i/>
        </w:rPr>
        <w:t xml:space="preserve">A/HRC/47/49. Report of </w:t>
      </w:r>
      <w:proofErr w:type="spellStart"/>
      <w:r w:rsidRPr="00B24EAE">
        <w:rPr>
          <w:i/>
        </w:rPr>
        <w:t>the</w:t>
      </w:r>
      <w:proofErr w:type="spellEnd"/>
      <w:r w:rsidRPr="00B24EAE">
        <w:rPr>
          <w:i/>
        </w:rPr>
        <w:t xml:space="preserve"> </w:t>
      </w:r>
      <w:proofErr w:type="spellStart"/>
      <w:r w:rsidRPr="00B24EAE">
        <w:rPr>
          <w:i/>
        </w:rPr>
        <w:t>Special</w:t>
      </w:r>
      <w:proofErr w:type="spellEnd"/>
      <w:r w:rsidRPr="00B24EAE">
        <w:rPr>
          <w:i/>
        </w:rPr>
        <w:t xml:space="preserve"> </w:t>
      </w:r>
      <w:proofErr w:type="spellStart"/>
      <w:r w:rsidRPr="00B24EAE">
        <w:rPr>
          <w:i/>
        </w:rPr>
        <w:t>Rapporteur</w:t>
      </w:r>
      <w:proofErr w:type="spellEnd"/>
      <w:r w:rsidRPr="00B24EAE">
        <w:rPr>
          <w:i/>
        </w:rPr>
        <w:t xml:space="preserve"> on </w:t>
      </w:r>
      <w:proofErr w:type="spellStart"/>
      <w:r w:rsidRPr="00B24EAE">
        <w:rPr>
          <w:i/>
        </w:rPr>
        <w:t>the</w:t>
      </w:r>
      <w:proofErr w:type="spellEnd"/>
      <w:r w:rsidRPr="00B24EAE">
        <w:rPr>
          <w:i/>
        </w:rPr>
        <w:t xml:space="preserve"> </w:t>
      </w:r>
      <w:proofErr w:type="spellStart"/>
      <w:r w:rsidRPr="00B24EAE">
        <w:rPr>
          <w:i/>
        </w:rPr>
        <w:t>situation</w:t>
      </w:r>
      <w:proofErr w:type="spellEnd"/>
      <w:r w:rsidRPr="00B24EAE">
        <w:rPr>
          <w:i/>
        </w:rPr>
        <w:t xml:space="preserve"> of </w:t>
      </w:r>
      <w:proofErr w:type="spellStart"/>
      <w:r w:rsidRPr="00B24EAE">
        <w:rPr>
          <w:i/>
        </w:rPr>
        <w:t>human</w:t>
      </w:r>
      <w:proofErr w:type="spellEnd"/>
      <w:r w:rsidRPr="00B24EAE">
        <w:rPr>
          <w:i/>
        </w:rPr>
        <w:t xml:space="preserve"> </w:t>
      </w:r>
      <w:proofErr w:type="spellStart"/>
      <w:r w:rsidRPr="00B24EAE">
        <w:rPr>
          <w:i/>
        </w:rPr>
        <w:t>rights</w:t>
      </w:r>
      <w:proofErr w:type="spellEnd"/>
      <w:r w:rsidRPr="00B24EAE">
        <w:rPr>
          <w:i/>
        </w:rPr>
        <w:t xml:space="preserve"> in </w:t>
      </w:r>
      <w:proofErr w:type="spellStart"/>
      <w:r w:rsidRPr="00B24EAE">
        <w:rPr>
          <w:i/>
        </w:rPr>
        <w:t>Belarus</w:t>
      </w:r>
      <w:proofErr w:type="spellEnd"/>
      <w:r w:rsidRPr="00B24EAE">
        <w:rPr>
          <w:i/>
        </w:rPr>
        <w:t xml:space="preserve">, </w:t>
      </w:r>
      <w:proofErr w:type="spellStart"/>
      <w:r w:rsidRPr="00B24EAE">
        <w:rPr>
          <w:i/>
        </w:rPr>
        <w:t>Anaïs</w:t>
      </w:r>
      <w:proofErr w:type="spellEnd"/>
      <w:r w:rsidRPr="00B24EAE">
        <w:rPr>
          <w:i/>
        </w:rPr>
        <w:t xml:space="preserve"> Marin</w:t>
      </w:r>
      <w:r>
        <w:t xml:space="preserve">. </w:t>
      </w:r>
      <w:hyperlink r:id="rId17" w:history="1">
        <w:r w:rsidRPr="00C92DA8">
          <w:rPr>
            <w:rStyle w:val="Hyperlinkki"/>
          </w:rPr>
          <w:t>https://undocs.org/pdf?symbol=en/A/HRC/47/49</w:t>
        </w:r>
      </w:hyperlink>
      <w:r>
        <w:t xml:space="preserve"> (käyty 20.9.2021).</w:t>
      </w:r>
    </w:p>
    <w:p w14:paraId="5FE6E286" w14:textId="7BDB4E98" w:rsidR="00B24EAE" w:rsidRDefault="00B24EAE" w:rsidP="00B24EAE">
      <w:r>
        <w:t>OMCT (</w:t>
      </w:r>
      <w:r w:rsidRPr="00E92246">
        <w:t xml:space="preserve">World </w:t>
      </w:r>
      <w:proofErr w:type="spellStart"/>
      <w:r w:rsidRPr="00E92246">
        <w:t>Organisation</w:t>
      </w:r>
      <w:proofErr w:type="spellEnd"/>
      <w:r w:rsidRPr="00E92246">
        <w:t xml:space="preserve"> </w:t>
      </w:r>
      <w:proofErr w:type="spellStart"/>
      <w:r w:rsidRPr="00E92246">
        <w:t>Against</w:t>
      </w:r>
      <w:proofErr w:type="spellEnd"/>
      <w:r w:rsidRPr="00E92246">
        <w:t xml:space="preserve"> </w:t>
      </w:r>
      <w:proofErr w:type="spellStart"/>
      <w:r w:rsidRPr="00E92246">
        <w:t>Torture</w:t>
      </w:r>
      <w:proofErr w:type="spellEnd"/>
      <w:r>
        <w:t>), RSF (</w:t>
      </w:r>
      <w:proofErr w:type="spellStart"/>
      <w:r w:rsidRPr="00E92246">
        <w:t>Reporters</w:t>
      </w:r>
      <w:proofErr w:type="spellEnd"/>
      <w:r w:rsidRPr="00E92246">
        <w:t xml:space="preserve"> </w:t>
      </w:r>
      <w:proofErr w:type="spellStart"/>
      <w:r w:rsidRPr="00E92246">
        <w:t>Without</w:t>
      </w:r>
      <w:proofErr w:type="spellEnd"/>
      <w:r w:rsidRPr="00E92246">
        <w:t xml:space="preserve"> </w:t>
      </w:r>
      <w:proofErr w:type="spellStart"/>
      <w:r w:rsidRPr="00E92246">
        <w:t>Borders</w:t>
      </w:r>
      <w:proofErr w:type="spellEnd"/>
      <w:r>
        <w:t xml:space="preserve">) 5.8.2021.  </w:t>
      </w:r>
      <w:r w:rsidRPr="00B24EAE">
        <w:rPr>
          <w:i/>
        </w:rPr>
        <w:t>PERSECUTION OF JOURNALISTS AND MASS MEDIA IN BELARUS. AUGUST 1, 2020 - JULY 1, 2021.</w:t>
      </w:r>
      <w:r>
        <w:t xml:space="preserve"> </w:t>
      </w:r>
      <w:hyperlink r:id="rId18" w:history="1">
        <w:r w:rsidRPr="00C92DA8">
          <w:rPr>
            <w:rStyle w:val="Hyperlinkki"/>
          </w:rPr>
          <w:t>https://www.omct.org/site-resources/files/report_belarus_rsf_omct_english.pdf</w:t>
        </w:r>
      </w:hyperlink>
      <w:r>
        <w:t xml:space="preserve"> (käyty 20.9.2021).</w:t>
      </w:r>
    </w:p>
    <w:p w14:paraId="276311F5" w14:textId="16E3D925" w:rsidR="00B24EAE" w:rsidRDefault="00B24EAE" w:rsidP="00B24EAE">
      <w:proofErr w:type="spellStart"/>
      <w:r>
        <w:t>OpenDemocracy</w:t>
      </w:r>
      <w:proofErr w:type="spellEnd"/>
      <w:r>
        <w:t xml:space="preserve"> 20.11.2020. </w:t>
      </w:r>
      <w:proofErr w:type="spellStart"/>
      <w:r w:rsidRPr="00B24EAE">
        <w:rPr>
          <w:i/>
        </w:rPr>
        <w:t>Overcrowded</w:t>
      </w:r>
      <w:proofErr w:type="spellEnd"/>
      <w:r w:rsidRPr="00B24EAE">
        <w:rPr>
          <w:i/>
        </w:rPr>
        <w:t xml:space="preserve"> and </w:t>
      </w:r>
      <w:proofErr w:type="spellStart"/>
      <w:r w:rsidRPr="00B24EAE">
        <w:rPr>
          <w:i/>
        </w:rPr>
        <w:t>violent</w:t>
      </w:r>
      <w:proofErr w:type="spellEnd"/>
      <w:r w:rsidRPr="00B24EAE">
        <w:rPr>
          <w:i/>
        </w:rPr>
        <w:t xml:space="preserve">: </w:t>
      </w:r>
      <w:proofErr w:type="spellStart"/>
      <w:r w:rsidRPr="00B24EAE">
        <w:rPr>
          <w:i/>
        </w:rPr>
        <w:t>what</w:t>
      </w:r>
      <w:proofErr w:type="spellEnd"/>
      <w:r w:rsidRPr="00B24EAE">
        <w:rPr>
          <w:i/>
        </w:rPr>
        <w:t xml:space="preserve"> </w:t>
      </w:r>
      <w:proofErr w:type="spellStart"/>
      <w:r w:rsidRPr="00B24EAE">
        <w:rPr>
          <w:i/>
        </w:rPr>
        <w:t>awaits</w:t>
      </w:r>
      <w:proofErr w:type="spellEnd"/>
      <w:r w:rsidRPr="00B24EAE">
        <w:rPr>
          <w:i/>
        </w:rPr>
        <w:t xml:space="preserve"> </w:t>
      </w:r>
      <w:proofErr w:type="spellStart"/>
      <w:r w:rsidRPr="00B24EAE">
        <w:rPr>
          <w:i/>
        </w:rPr>
        <w:t>Belarusian</w:t>
      </w:r>
      <w:proofErr w:type="spellEnd"/>
      <w:r w:rsidRPr="00B24EAE">
        <w:rPr>
          <w:i/>
        </w:rPr>
        <w:t xml:space="preserve"> </w:t>
      </w:r>
      <w:proofErr w:type="spellStart"/>
      <w:r w:rsidRPr="00B24EAE">
        <w:rPr>
          <w:i/>
        </w:rPr>
        <w:t>protesters</w:t>
      </w:r>
      <w:proofErr w:type="spellEnd"/>
      <w:r w:rsidRPr="00B24EAE">
        <w:rPr>
          <w:i/>
        </w:rPr>
        <w:t xml:space="preserve"> in </w:t>
      </w:r>
      <w:proofErr w:type="spellStart"/>
      <w:r w:rsidRPr="00B24EAE">
        <w:rPr>
          <w:i/>
        </w:rPr>
        <w:t>prison</w:t>
      </w:r>
      <w:proofErr w:type="spellEnd"/>
      <w:r w:rsidRPr="00B24EAE">
        <w:rPr>
          <w:i/>
        </w:rPr>
        <w:t>.</w:t>
      </w:r>
      <w:r>
        <w:t xml:space="preserve"> </w:t>
      </w:r>
      <w:hyperlink r:id="rId19" w:history="1">
        <w:r w:rsidRPr="00C92DA8">
          <w:rPr>
            <w:rStyle w:val="Hyperlinkki"/>
          </w:rPr>
          <w:t>https://www.opendemocracy.net/en/odr/overcrowded-and-violent-what-awaits-belarusian-protesters-prison/</w:t>
        </w:r>
      </w:hyperlink>
      <w:r>
        <w:t xml:space="preserve"> (käyty 20.9.2021).</w:t>
      </w:r>
    </w:p>
    <w:p w14:paraId="378D1B7A" w14:textId="6059375D" w:rsidR="00B24EAE" w:rsidRDefault="00B24EAE" w:rsidP="00B24EAE">
      <w:bookmarkStart w:id="21" w:name="_Hlk83048640"/>
      <w:r>
        <w:t xml:space="preserve">OSCE </w:t>
      </w:r>
      <w:bookmarkEnd w:id="21"/>
      <w:r>
        <w:t>(</w:t>
      </w:r>
      <w:r w:rsidRPr="00DE32E0">
        <w:t xml:space="preserve">Organization for Security and </w:t>
      </w:r>
      <w:proofErr w:type="spellStart"/>
      <w:r w:rsidRPr="00DE32E0">
        <w:t>Co-operation</w:t>
      </w:r>
      <w:proofErr w:type="spellEnd"/>
      <w:r w:rsidRPr="00DE32E0">
        <w:t xml:space="preserve"> in Europe</w:t>
      </w:r>
      <w:r>
        <w:t xml:space="preserve">) 5.11.2020. </w:t>
      </w:r>
      <w:r w:rsidRPr="00984397">
        <w:rPr>
          <w:i/>
          <w:iCs/>
        </w:rPr>
        <w:t xml:space="preserve">OSCE </w:t>
      </w:r>
      <w:proofErr w:type="spellStart"/>
      <w:r w:rsidRPr="00984397">
        <w:rPr>
          <w:i/>
          <w:iCs/>
        </w:rPr>
        <w:t>Rapporteur’s</w:t>
      </w:r>
      <w:proofErr w:type="spellEnd"/>
      <w:r w:rsidRPr="00984397">
        <w:rPr>
          <w:i/>
          <w:iCs/>
        </w:rPr>
        <w:t xml:space="preserve"> Report </w:t>
      </w:r>
      <w:proofErr w:type="spellStart"/>
      <w:r w:rsidRPr="00984397">
        <w:rPr>
          <w:i/>
          <w:iCs/>
        </w:rPr>
        <w:t>under</w:t>
      </w:r>
      <w:proofErr w:type="spellEnd"/>
      <w:r w:rsidRPr="00984397">
        <w:rPr>
          <w:i/>
          <w:iCs/>
        </w:rPr>
        <w:t xml:space="preserve"> </w:t>
      </w:r>
      <w:proofErr w:type="spellStart"/>
      <w:r w:rsidRPr="00984397">
        <w:rPr>
          <w:i/>
          <w:iCs/>
        </w:rPr>
        <w:t>the</w:t>
      </w:r>
      <w:proofErr w:type="spellEnd"/>
      <w:r w:rsidRPr="00984397">
        <w:rPr>
          <w:i/>
          <w:iCs/>
        </w:rPr>
        <w:t xml:space="preserve"> </w:t>
      </w:r>
      <w:proofErr w:type="spellStart"/>
      <w:r w:rsidRPr="00984397">
        <w:rPr>
          <w:i/>
          <w:iCs/>
        </w:rPr>
        <w:t>Moscow</w:t>
      </w:r>
      <w:proofErr w:type="spellEnd"/>
      <w:r w:rsidRPr="00984397">
        <w:rPr>
          <w:i/>
          <w:iCs/>
        </w:rPr>
        <w:t xml:space="preserve"> </w:t>
      </w:r>
      <w:proofErr w:type="spellStart"/>
      <w:r w:rsidRPr="00984397">
        <w:rPr>
          <w:i/>
          <w:iCs/>
        </w:rPr>
        <w:t>Mechanism</w:t>
      </w:r>
      <w:proofErr w:type="spellEnd"/>
      <w:r w:rsidRPr="00984397">
        <w:rPr>
          <w:i/>
          <w:iCs/>
        </w:rPr>
        <w:t xml:space="preserve"> on </w:t>
      </w:r>
      <w:proofErr w:type="spellStart"/>
      <w:r w:rsidRPr="00984397">
        <w:rPr>
          <w:i/>
          <w:iCs/>
        </w:rPr>
        <w:t>Alleged</w:t>
      </w:r>
      <w:proofErr w:type="spellEnd"/>
      <w:r w:rsidRPr="00984397">
        <w:rPr>
          <w:i/>
          <w:iCs/>
        </w:rPr>
        <w:t xml:space="preserve"> Human Rights </w:t>
      </w:r>
      <w:proofErr w:type="spellStart"/>
      <w:r w:rsidRPr="00984397">
        <w:rPr>
          <w:i/>
          <w:iCs/>
        </w:rPr>
        <w:t>Violations</w:t>
      </w:r>
      <w:proofErr w:type="spellEnd"/>
      <w:r w:rsidRPr="00984397">
        <w:rPr>
          <w:i/>
          <w:iCs/>
        </w:rPr>
        <w:t xml:space="preserve"> </w:t>
      </w:r>
      <w:proofErr w:type="spellStart"/>
      <w:r w:rsidRPr="00984397">
        <w:rPr>
          <w:i/>
          <w:iCs/>
        </w:rPr>
        <w:t>related</w:t>
      </w:r>
      <w:proofErr w:type="spellEnd"/>
      <w:r w:rsidRPr="00984397">
        <w:rPr>
          <w:i/>
          <w:iCs/>
        </w:rPr>
        <w:t xml:space="preserve"> to </w:t>
      </w:r>
      <w:proofErr w:type="spellStart"/>
      <w:r w:rsidRPr="00984397">
        <w:rPr>
          <w:i/>
          <w:iCs/>
        </w:rPr>
        <w:t>the</w:t>
      </w:r>
      <w:proofErr w:type="spellEnd"/>
      <w:r w:rsidRPr="00984397">
        <w:rPr>
          <w:i/>
          <w:iCs/>
        </w:rPr>
        <w:t xml:space="preserve"> </w:t>
      </w:r>
      <w:proofErr w:type="spellStart"/>
      <w:r w:rsidRPr="00984397">
        <w:rPr>
          <w:i/>
          <w:iCs/>
        </w:rPr>
        <w:t>Presidential</w:t>
      </w:r>
      <w:proofErr w:type="spellEnd"/>
      <w:r w:rsidRPr="00984397">
        <w:rPr>
          <w:i/>
          <w:iCs/>
        </w:rPr>
        <w:t xml:space="preserve"> </w:t>
      </w:r>
      <w:proofErr w:type="spellStart"/>
      <w:r w:rsidRPr="00984397">
        <w:rPr>
          <w:i/>
          <w:iCs/>
        </w:rPr>
        <w:t>Elections</w:t>
      </w:r>
      <w:proofErr w:type="spellEnd"/>
      <w:r w:rsidRPr="00984397">
        <w:rPr>
          <w:i/>
          <w:iCs/>
        </w:rPr>
        <w:t xml:space="preserve"> of 9 August 2020 in </w:t>
      </w:r>
      <w:proofErr w:type="spellStart"/>
      <w:r w:rsidRPr="00984397">
        <w:rPr>
          <w:i/>
          <w:iCs/>
        </w:rPr>
        <w:t>Belarus</w:t>
      </w:r>
      <w:proofErr w:type="spellEnd"/>
      <w:r w:rsidRPr="00984397">
        <w:rPr>
          <w:i/>
          <w:iCs/>
        </w:rPr>
        <w:t>.</w:t>
      </w:r>
      <w:r>
        <w:t xml:space="preserve"> </w:t>
      </w:r>
      <w:hyperlink r:id="rId20" w:history="1">
        <w:r w:rsidRPr="002F1CE3">
          <w:rPr>
            <w:rStyle w:val="Hyperlinkki"/>
          </w:rPr>
          <w:t>https://www.osce.org/files/f/documents/2/b/469539.pdf</w:t>
        </w:r>
      </w:hyperlink>
      <w:r>
        <w:t xml:space="preserve"> (käyty 20.9.2021).</w:t>
      </w:r>
    </w:p>
    <w:p w14:paraId="3B63E745" w14:textId="057837F1" w:rsidR="00B24EAE" w:rsidRDefault="00B24EAE" w:rsidP="00B24EAE">
      <w:proofErr w:type="spellStart"/>
      <w:r w:rsidRPr="00E92246">
        <w:t>Politico</w:t>
      </w:r>
      <w:proofErr w:type="spellEnd"/>
      <w:r w:rsidRPr="00E92246">
        <w:t xml:space="preserve"> 5.5.2021.</w:t>
      </w:r>
      <w:r>
        <w:t xml:space="preserve"> </w:t>
      </w:r>
      <w:proofErr w:type="spellStart"/>
      <w:r w:rsidRPr="00B24EAE">
        <w:rPr>
          <w:i/>
        </w:rPr>
        <w:t>Prisoners</w:t>
      </w:r>
      <w:proofErr w:type="spellEnd"/>
      <w:r w:rsidRPr="00B24EAE">
        <w:rPr>
          <w:i/>
        </w:rPr>
        <w:t xml:space="preserve"> </w:t>
      </w:r>
      <w:proofErr w:type="spellStart"/>
      <w:r w:rsidRPr="00B24EAE">
        <w:rPr>
          <w:i/>
        </w:rPr>
        <w:t>tell</w:t>
      </w:r>
      <w:proofErr w:type="spellEnd"/>
      <w:r w:rsidRPr="00B24EAE">
        <w:rPr>
          <w:i/>
        </w:rPr>
        <w:t xml:space="preserve"> </w:t>
      </w:r>
      <w:proofErr w:type="spellStart"/>
      <w:r w:rsidRPr="00B24EAE">
        <w:rPr>
          <w:i/>
        </w:rPr>
        <w:t>horror</w:t>
      </w:r>
      <w:proofErr w:type="spellEnd"/>
      <w:r w:rsidRPr="00B24EAE">
        <w:rPr>
          <w:i/>
        </w:rPr>
        <w:t xml:space="preserve"> </w:t>
      </w:r>
      <w:proofErr w:type="spellStart"/>
      <w:r w:rsidRPr="00B24EAE">
        <w:rPr>
          <w:i/>
        </w:rPr>
        <w:t>stories</w:t>
      </w:r>
      <w:proofErr w:type="spellEnd"/>
      <w:r w:rsidRPr="00B24EAE">
        <w:rPr>
          <w:i/>
        </w:rPr>
        <w:t xml:space="preserve"> of </w:t>
      </w:r>
      <w:proofErr w:type="spellStart"/>
      <w:r w:rsidRPr="00B24EAE">
        <w:rPr>
          <w:i/>
        </w:rPr>
        <w:t>their</w:t>
      </w:r>
      <w:proofErr w:type="spellEnd"/>
      <w:r w:rsidRPr="00B24EAE">
        <w:rPr>
          <w:i/>
        </w:rPr>
        <w:t xml:space="preserve"> </w:t>
      </w:r>
      <w:proofErr w:type="spellStart"/>
      <w:r w:rsidRPr="00B24EAE">
        <w:rPr>
          <w:i/>
        </w:rPr>
        <w:t>detention</w:t>
      </w:r>
      <w:proofErr w:type="spellEnd"/>
      <w:r w:rsidRPr="00B24EAE">
        <w:rPr>
          <w:i/>
        </w:rPr>
        <w:t xml:space="preserve"> in </w:t>
      </w:r>
      <w:proofErr w:type="spellStart"/>
      <w:r w:rsidRPr="00B24EAE">
        <w:rPr>
          <w:i/>
        </w:rPr>
        <w:t>Belarus</w:t>
      </w:r>
      <w:proofErr w:type="spellEnd"/>
      <w:r w:rsidRPr="00B24EAE">
        <w:rPr>
          <w:i/>
        </w:rPr>
        <w:t>.</w:t>
      </w:r>
      <w:r>
        <w:t xml:space="preserve"> </w:t>
      </w:r>
      <w:hyperlink r:id="rId21" w:history="1">
        <w:r w:rsidRPr="00C92DA8">
          <w:rPr>
            <w:rStyle w:val="Hyperlinkki"/>
          </w:rPr>
          <w:t>https://www.politico.eu/article/belarus-prisons-violence-alexander-lukashenko/</w:t>
        </w:r>
      </w:hyperlink>
      <w:r>
        <w:t xml:space="preserve"> (käyty 20.9.2021).</w:t>
      </w:r>
    </w:p>
    <w:p w14:paraId="6A91CD5E" w14:textId="3D0DB0D2" w:rsidR="00B24EAE" w:rsidRDefault="00B24EAE" w:rsidP="00B24EAE">
      <w:r>
        <w:t xml:space="preserve">USDOS </w:t>
      </w:r>
      <w:r w:rsidRPr="00DE32E0">
        <w:t xml:space="preserve">(United </w:t>
      </w:r>
      <w:proofErr w:type="spellStart"/>
      <w:r w:rsidRPr="00DE32E0">
        <w:t>States</w:t>
      </w:r>
      <w:proofErr w:type="spellEnd"/>
      <w:r w:rsidRPr="00DE32E0">
        <w:t xml:space="preserve"> Department of State)</w:t>
      </w:r>
      <w:r>
        <w:t xml:space="preserve"> 30.3.2021. </w:t>
      </w:r>
      <w:r w:rsidRPr="00B24EAE">
        <w:rPr>
          <w:i/>
        </w:rPr>
        <w:t>BELARUS 2020 HUMAN RIGHTS REPORT</w:t>
      </w:r>
      <w:r>
        <w:t xml:space="preserve">. </w:t>
      </w:r>
      <w:hyperlink r:id="rId22" w:history="1">
        <w:r w:rsidRPr="00C92DA8">
          <w:rPr>
            <w:rStyle w:val="Hyperlinkki"/>
          </w:rPr>
          <w:t>https://www.state.gov/reports/2020-country-reports-on-human-rights-practices/belarus/</w:t>
        </w:r>
      </w:hyperlink>
      <w:r>
        <w:t xml:space="preserve"> (käyty 20.9.2021).</w:t>
      </w:r>
    </w:p>
    <w:p w14:paraId="5145340A" w14:textId="29596820" w:rsidR="00B24EAE" w:rsidRDefault="00B24EAE" w:rsidP="00B24EAE">
      <w:r>
        <w:t>***</w:t>
      </w:r>
    </w:p>
    <w:p w14:paraId="76808109" w14:textId="09A62E44" w:rsidR="00B24EAE" w:rsidRDefault="00B24EAE" w:rsidP="00B24EAE">
      <w:bookmarkStart w:id="22" w:name="_Hlk83051704"/>
      <w:proofErr w:type="spellStart"/>
      <w:r w:rsidRPr="00E92246">
        <w:lastRenderedPageBreak/>
        <w:t>Белсат</w:t>
      </w:r>
      <w:proofErr w:type="spellEnd"/>
      <w:r>
        <w:t xml:space="preserve"> </w:t>
      </w:r>
      <w:bookmarkEnd w:id="22"/>
      <w:r>
        <w:t>(</w:t>
      </w:r>
      <w:proofErr w:type="spellStart"/>
      <w:r>
        <w:t>Belsat</w:t>
      </w:r>
      <w:proofErr w:type="spellEnd"/>
      <w:r>
        <w:t xml:space="preserve">) 1.6.2021. </w:t>
      </w:r>
      <w:proofErr w:type="spellStart"/>
      <w:r w:rsidRPr="00B24EAE">
        <w:rPr>
          <w:i/>
        </w:rPr>
        <w:t>Что</w:t>
      </w:r>
      <w:proofErr w:type="spellEnd"/>
      <w:r w:rsidRPr="00B24EAE">
        <w:rPr>
          <w:i/>
        </w:rPr>
        <w:t xml:space="preserve"> </w:t>
      </w:r>
      <w:proofErr w:type="spellStart"/>
      <w:r w:rsidRPr="00B24EAE">
        <w:rPr>
          <w:i/>
        </w:rPr>
        <w:t>такое</w:t>
      </w:r>
      <w:proofErr w:type="spellEnd"/>
      <w:r w:rsidRPr="00B24EAE">
        <w:rPr>
          <w:i/>
        </w:rPr>
        <w:t xml:space="preserve"> «</w:t>
      </w:r>
      <w:proofErr w:type="spellStart"/>
      <w:r w:rsidRPr="00B24EAE">
        <w:rPr>
          <w:i/>
        </w:rPr>
        <w:t>пресс-хата</w:t>
      </w:r>
      <w:proofErr w:type="spellEnd"/>
      <w:r w:rsidRPr="00B24EAE">
        <w:rPr>
          <w:i/>
        </w:rPr>
        <w:t xml:space="preserve">», </w:t>
      </w:r>
      <w:proofErr w:type="spellStart"/>
      <w:r w:rsidRPr="00B24EAE">
        <w:rPr>
          <w:i/>
        </w:rPr>
        <w:t>где</w:t>
      </w:r>
      <w:proofErr w:type="spellEnd"/>
      <w:r w:rsidRPr="00B24EAE">
        <w:rPr>
          <w:i/>
        </w:rPr>
        <w:t xml:space="preserve"> </w:t>
      </w:r>
      <w:proofErr w:type="spellStart"/>
      <w:r w:rsidRPr="00B24EAE">
        <w:rPr>
          <w:i/>
        </w:rPr>
        <w:t>Степан</w:t>
      </w:r>
      <w:proofErr w:type="spellEnd"/>
      <w:r w:rsidRPr="00B24EAE">
        <w:rPr>
          <w:i/>
        </w:rPr>
        <w:t xml:space="preserve"> </w:t>
      </w:r>
      <w:proofErr w:type="spellStart"/>
      <w:r w:rsidRPr="00B24EAE">
        <w:rPr>
          <w:i/>
        </w:rPr>
        <w:t>Латыпов</w:t>
      </w:r>
      <w:proofErr w:type="spellEnd"/>
      <w:r w:rsidRPr="00B24EAE">
        <w:rPr>
          <w:i/>
        </w:rPr>
        <w:t xml:space="preserve"> </w:t>
      </w:r>
      <w:proofErr w:type="spellStart"/>
      <w:r w:rsidRPr="00B24EAE">
        <w:rPr>
          <w:i/>
        </w:rPr>
        <w:t>отсидел</w:t>
      </w:r>
      <w:proofErr w:type="spellEnd"/>
      <w:r w:rsidRPr="00B24EAE">
        <w:rPr>
          <w:i/>
        </w:rPr>
        <w:t xml:space="preserve"> 51 </w:t>
      </w:r>
      <w:proofErr w:type="spellStart"/>
      <w:r w:rsidRPr="00B24EAE">
        <w:rPr>
          <w:i/>
        </w:rPr>
        <w:t>день</w:t>
      </w:r>
      <w:proofErr w:type="spellEnd"/>
      <w:r w:rsidRPr="00B24EAE">
        <w:rPr>
          <w:i/>
        </w:rPr>
        <w:t xml:space="preserve"> </w:t>
      </w:r>
      <w:hyperlink r:id="rId23" w:history="1">
        <w:r w:rsidRPr="00C92DA8">
          <w:rPr>
            <w:rStyle w:val="Hyperlinkki"/>
          </w:rPr>
          <w:t>https://belsat.eu/ru/news/01-06-2021-chto-takoe-press-hata-gde-stepan-latypov-otsidel-51-den/</w:t>
        </w:r>
      </w:hyperlink>
      <w:r>
        <w:t xml:space="preserve"> (käyty 20.9.2021).</w:t>
      </w:r>
    </w:p>
    <w:p w14:paraId="1F5F4726" w14:textId="77777777" w:rsidR="00B24EAE" w:rsidRDefault="00B24EAE" w:rsidP="00B24EAE">
      <w:bookmarkStart w:id="23" w:name="_Hlk83049783"/>
      <w:bookmarkStart w:id="24" w:name="_Hlk83048052"/>
      <w:proofErr w:type="spellStart"/>
      <w:r w:rsidRPr="00E92246">
        <w:t>Вясна</w:t>
      </w:r>
      <w:proofErr w:type="spellEnd"/>
      <w:r w:rsidRPr="00E92246">
        <w:t xml:space="preserve"> </w:t>
      </w:r>
      <w:bookmarkEnd w:id="23"/>
      <w:r w:rsidRPr="00E92246">
        <w:t>(</w:t>
      </w:r>
      <w:proofErr w:type="spellStart"/>
      <w:r w:rsidRPr="00E92246">
        <w:t>Vjasna</w:t>
      </w:r>
      <w:proofErr w:type="spellEnd"/>
      <w:r w:rsidRPr="00E92246">
        <w:t>)</w:t>
      </w:r>
      <w:r>
        <w:t xml:space="preserve"> </w:t>
      </w:r>
    </w:p>
    <w:p w14:paraId="3AE33A12" w14:textId="14B7B8A7" w:rsidR="00B24EAE" w:rsidRDefault="00B24EAE" w:rsidP="00B24EAE">
      <w:pPr>
        <w:ind w:left="720"/>
      </w:pPr>
      <w:r>
        <w:t>1.9.2021</w:t>
      </w:r>
      <w:bookmarkEnd w:id="24"/>
      <w:r>
        <w:t xml:space="preserve">. </w:t>
      </w:r>
      <w:proofErr w:type="spellStart"/>
      <w:r w:rsidRPr="00B24EAE">
        <w:rPr>
          <w:i/>
        </w:rPr>
        <w:t>Ситуация</w:t>
      </w:r>
      <w:proofErr w:type="spellEnd"/>
      <w:r w:rsidRPr="00B24EAE">
        <w:rPr>
          <w:i/>
        </w:rPr>
        <w:t xml:space="preserve"> с </w:t>
      </w:r>
      <w:proofErr w:type="spellStart"/>
      <w:r w:rsidRPr="00B24EAE">
        <w:rPr>
          <w:i/>
        </w:rPr>
        <w:t>правами</w:t>
      </w:r>
      <w:proofErr w:type="spellEnd"/>
      <w:r w:rsidRPr="00B24EAE">
        <w:rPr>
          <w:i/>
        </w:rPr>
        <w:t xml:space="preserve"> </w:t>
      </w:r>
      <w:proofErr w:type="spellStart"/>
      <w:r w:rsidRPr="00B24EAE">
        <w:rPr>
          <w:i/>
        </w:rPr>
        <w:t>человека</w:t>
      </w:r>
      <w:proofErr w:type="spellEnd"/>
      <w:r w:rsidRPr="00B24EAE">
        <w:rPr>
          <w:i/>
        </w:rPr>
        <w:t xml:space="preserve"> в </w:t>
      </w:r>
      <w:proofErr w:type="spellStart"/>
      <w:r w:rsidRPr="00B24EAE">
        <w:rPr>
          <w:i/>
        </w:rPr>
        <w:t>Беларуси</w:t>
      </w:r>
      <w:proofErr w:type="spellEnd"/>
      <w:r w:rsidRPr="00B24EAE">
        <w:rPr>
          <w:i/>
        </w:rPr>
        <w:t xml:space="preserve">. </w:t>
      </w:r>
      <w:proofErr w:type="spellStart"/>
      <w:r w:rsidRPr="00B24EAE">
        <w:rPr>
          <w:i/>
        </w:rPr>
        <w:t>Август</w:t>
      </w:r>
      <w:proofErr w:type="spellEnd"/>
      <w:r w:rsidRPr="00B24EAE">
        <w:rPr>
          <w:i/>
        </w:rPr>
        <w:t xml:space="preserve"> 2021.</w:t>
      </w:r>
      <w:r>
        <w:t xml:space="preserve"> </w:t>
      </w:r>
      <w:hyperlink r:id="rId24" w:history="1">
        <w:r w:rsidRPr="00C92DA8">
          <w:rPr>
            <w:rStyle w:val="Hyperlinkki"/>
          </w:rPr>
          <w:t>https://spring96.org/ru/news/104826</w:t>
        </w:r>
      </w:hyperlink>
      <w:r>
        <w:t xml:space="preserve"> (käyty 20.9.2021).</w:t>
      </w:r>
    </w:p>
    <w:p w14:paraId="3A378B7F" w14:textId="40FAAFF9" w:rsidR="00B24EAE" w:rsidRDefault="00B24EAE" w:rsidP="00B24EAE">
      <w:pPr>
        <w:ind w:left="720"/>
      </w:pPr>
      <w:r>
        <w:t xml:space="preserve">2019. </w:t>
      </w:r>
      <w:proofErr w:type="spellStart"/>
      <w:r w:rsidRPr="00B24EAE">
        <w:rPr>
          <w:i/>
        </w:rPr>
        <w:t>Мониторинговый</w:t>
      </w:r>
      <w:proofErr w:type="spellEnd"/>
      <w:r w:rsidRPr="00B24EAE">
        <w:rPr>
          <w:i/>
        </w:rPr>
        <w:t xml:space="preserve"> </w:t>
      </w:r>
      <w:proofErr w:type="spellStart"/>
      <w:r w:rsidRPr="00B24EAE">
        <w:rPr>
          <w:i/>
        </w:rPr>
        <w:t>отчет</w:t>
      </w:r>
      <w:proofErr w:type="spellEnd"/>
      <w:r w:rsidRPr="00B24EAE">
        <w:rPr>
          <w:i/>
        </w:rPr>
        <w:t xml:space="preserve"> МЕСТА НЕСВОБОДЫВ БЕЛАРУСИ в 2018-2019 </w:t>
      </w:r>
      <w:proofErr w:type="spellStart"/>
      <w:r w:rsidRPr="00B24EAE">
        <w:rPr>
          <w:i/>
        </w:rPr>
        <w:t>годах</w:t>
      </w:r>
      <w:proofErr w:type="spellEnd"/>
      <w:r w:rsidRPr="00B24EAE">
        <w:rPr>
          <w:i/>
        </w:rPr>
        <w:t>.</w:t>
      </w:r>
      <w:r>
        <w:t xml:space="preserve"> </w:t>
      </w:r>
      <w:hyperlink r:id="rId25" w:history="1">
        <w:r w:rsidRPr="00C92DA8">
          <w:rPr>
            <w:rStyle w:val="Hyperlinkki"/>
          </w:rPr>
          <w:t>https://spring96.org/files/book/ru/2019_prison_conditions_ru.pdf</w:t>
        </w:r>
      </w:hyperlink>
      <w:r>
        <w:t xml:space="preserve"> (käyty 20.9.2021).</w:t>
      </w:r>
    </w:p>
    <w:p w14:paraId="7FEF617F" w14:textId="0C057F9C" w:rsidR="00B24EAE" w:rsidRDefault="00B24EAE" w:rsidP="00B24EAE">
      <w:pPr>
        <w:ind w:left="720"/>
      </w:pPr>
      <w:r>
        <w:t xml:space="preserve">21.12.2016. </w:t>
      </w:r>
      <w:proofErr w:type="spellStart"/>
      <w:r w:rsidRPr="00B24EAE">
        <w:rPr>
          <w:i/>
        </w:rPr>
        <w:t>Больше</w:t>
      </w:r>
      <w:proofErr w:type="spellEnd"/>
      <w:r w:rsidRPr="00B24EAE">
        <w:rPr>
          <w:i/>
        </w:rPr>
        <w:t xml:space="preserve"> 34 </w:t>
      </w:r>
      <w:proofErr w:type="spellStart"/>
      <w:r w:rsidRPr="00B24EAE">
        <w:rPr>
          <w:i/>
        </w:rPr>
        <w:t>тысяч</w:t>
      </w:r>
      <w:proofErr w:type="spellEnd"/>
      <w:r w:rsidRPr="00B24EAE">
        <w:rPr>
          <w:i/>
        </w:rPr>
        <w:t xml:space="preserve"> </w:t>
      </w:r>
      <w:proofErr w:type="spellStart"/>
      <w:r w:rsidRPr="00B24EAE">
        <w:rPr>
          <w:i/>
        </w:rPr>
        <w:t>заключенных</w:t>
      </w:r>
      <w:proofErr w:type="spellEnd"/>
      <w:r w:rsidRPr="00B24EAE">
        <w:rPr>
          <w:i/>
        </w:rPr>
        <w:t xml:space="preserve">: </w:t>
      </w:r>
      <w:proofErr w:type="spellStart"/>
      <w:r w:rsidRPr="00B24EAE">
        <w:rPr>
          <w:i/>
        </w:rPr>
        <w:t>география</w:t>
      </w:r>
      <w:proofErr w:type="spellEnd"/>
      <w:r w:rsidRPr="00B24EAE">
        <w:rPr>
          <w:i/>
        </w:rPr>
        <w:t xml:space="preserve"> </w:t>
      </w:r>
      <w:proofErr w:type="spellStart"/>
      <w:r w:rsidRPr="00B24EAE">
        <w:rPr>
          <w:i/>
        </w:rPr>
        <w:t>тюрем</w:t>
      </w:r>
      <w:proofErr w:type="spellEnd"/>
      <w:r w:rsidRPr="00B24EAE">
        <w:rPr>
          <w:i/>
        </w:rPr>
        <w:t xml:space="preserve">, </w:t>
      </w:r>
      <w:proofErr w:type="spellStart"/>
      <w:r w:rsidRPr="00B24EAE">
        <w:rPr>
          <w:i/>
        </w:rPr>
        <w:t>колоний</w:t>
      </w:r>
      <w:proofErr w:type="spellEnd"/>
      <w:r w:rsidRPr="00B24EAE">
        <w:rPr>
          <w:i/>
        </w:rPr>
        <w:t xml:space="preserve"> и ЛТП в </w:t>
      </w:r>
      <w:proofErr w:type="spellStart"/>
      <w:r w:rsidRPr="00B24EAE">
        <w:rPr>
          <w:i/>
        </w:rPr>
        <w:t>Беларуси</w:t>
      </w:r>
      <w:proofErr w:type="spellEnd"/>
      <w:r w:rsidRPr="00B24EAE">
        <w:rPr>
          <w:i/>
        </w:rPr>
        <w:t>.</w:t>
      </w:r>
      <w:r>
        <w:t xml:space="preserve"> </w:t>
      </w:r>
      <w:hyperlink r:id="rId26" w:history="1">
        <w:r w:rsidRPr="00C92DA8">
          <w:rPr>
            <w:rStyle w:val="Hyperlinkki"/>
          </w:rPr>
          <w:t>http://spring96.org/ru/news/85682</w:t>
        </w:r>
      </w:hyperlink>
      <w:r>
        <w:t xml:space="preserve"> (käyty 20.9.2021).</w:t>
      </w:r>
    </w:p>
    <w:p w14:paraId="1D7C4797" w14:textId="49FD3B1E" w:rsidR="00B24EAE" w:rsidRDefault="00B24EAE" w:rsidP="00B24EAE">
      <w:bookmarkStart w:id="25" w:name="_Hlk83049890"/>
      <w:proofErr w:type="spellStart"/>
      <w:r w:rsidRPr="00E92246">
        <w:t>Комсомольская</w:t>
      </w:r>
      <w:proofErr w:type="spellEnd"/>
      <w:r w:rsidRPr="00E92246">
        <w:t xml:space="preserve"> </w:t>
      </w:r>
      <w:proofErr w:type="spellStart"/>
      <w:r w:rsidRPr="00E92246">
        <w:t>правда</w:t>
      </w:r>
      <w:proofErr w:type="spellEnd"/>
      <w:r>
        <w:t xml:space="preserve"> (</w:t>
      </w:r>
      <w:proofErr w:type="spellStart"/>
      <w:r>
        <w:t>Komsomolskaja</w:t>
      </w:r>
      <w:proofErr w:type="spellEnd"/>
      <w:r>
        <w:t xml:space="preserve"> </w:t>
      </w:r>
      <w:proofErr w:type="spellStart"/>
      <w:r>
        <w:t>pravda</w:t>
      </w:r>
      <w:proofErr w:type="spellEnd"/>
      <w:r>
        <w:t xml:space="preserve">) 12.3.2021. </w:t>
      </w:r>
      <w:proofErr w:type="spellStart"/>
      <w:r w:rsidRPr="00B24EAE">
        <w:rPr>
          <w:i/>
        </w:rPr>
        <w:t>Виды</w:t>
      </w:r>
      <w:proofErr w:type="spellEnd"/>
      <w:r w:rsidRPr="00B24EAE">
        <w:rPr>
          <w:i/>
        </w:rPr>
        <w:t xml:space="preserve"> </w:t>
      </w:r>
      <w:proofErr w:type="spellStart"/>
      <w:r w:rsidRPr="00B24EAE">
        <w:rPr>
          <w:i/>
        </w:rPr>
        <w:t>наказаний</w:t>
      </w:r>
      <w:proofErr w:type="spellEnd"/>
      <w:r w:rsidRPr="00B24EAE">
        <w:rPr>
          <w:i/>
        </w:rPr>
        <w:t xml:space="preserve">, </w:t>
      </w:r>
      <w:proofErr w:type="spellStart"/>
      <w:r w:rsidRPr="00B24EAE">
        <w:rPr>
          <w:i/>
        </w:rPr>
        <w:t>которые</w:t>
      </w:r>
      <w:proofErr w:type="spellEnd"/>
      <w:r w:rsidRPr="00B24EAE">
        <w:rPr>
          <w:i/>
        </w:rPr>
        <w:t xml:space="preserve"> </w:t>
      </w:r>
      <w:proofErr w:type="spellStart"/>
      <w:r w:rsidRPr="00B24EAE">
        <w:rPr>
          <w:i/>
        </w:rPr>
        <w:t>часто</w:t>
      </w:r>
      <w:proofErr w:type="spellEnd"/>
      <w:r w:rsidRPr="00B24EAE">
        <w:rPr>
          <w:i/>
        </w:rPr>
        <w:t xml:space="preserve"> </w:t>
      </w:r>
      <w:proofErr w:type="spellStart"/>
      <w:r w:rsidRPr="00B24EAE">
        <w:rPr>
          <w:i/>
        </w:rPr>
        <w:t>получают</w:t>
      </w:r>
      <w:proofErr w:type="spellEnd"/>
      <w:r w:rsidRPr="00B24EAE">
        <w:rPr>
          <w:i/>
        </w:rPr>
        <w:t xml:space="preserve"> </w:t>
      </w:r>
      <w:proofErr w:type="spellStart"/>
      <w:r w:rsidRPr="00B24EAE">
        <w:rPr>
          <w:i/>
        </w:rPr>
        <w:t>осужденные</w:t>
      </w:r>
      <w:proofErr w:type="spellEnd"/>
      <w:r w:rsidRPr="00B24EAE">
        <w:rPr>
          <w:i/>
        </w:rPr>
        <w:t xml:space="preserve"> в </w:t>
      </w:r>
      <w:proofErr w:type="spellStart"/>
      <w:r w:rsidRPr="00B24EAE">
        <w:rPr>
          <w:i/>
        </w:rPr>
        <w:t>Беларуси</w:t>
      </w:r>
      <w:proofErr w:type="spellEnd"/>
      <w:r w:rsidRPr="00B24EAE">
        <w:rPr>
          <w:i/>
        </w:rPr>
        <w:t xml:space="preserve">: </w:t>
      </w:r>
      <w:proofErr w:type="spellStart"/>
      <w:r w:rsidRPr="00B24EAE">
        <w:rPr>
          <w:i/>
        </w:rPr>
        <w:t>что</w:t>
      </w:r>
      <w:proofErr w:type="spellEnd"/>
      <w:r w:rsidRPr="00B24EAE">
        <w:rPr>
          <w:i/>
        </w:rPr>
        <w:t xml:space="preserve"> </w:t>
      </w:r>
      <w:proofErr w:type="spellStart"/>
      <w:r w:rsidRPr="00B24EAE">
        <w:rPr>
          <w:i/>
        </w:rPr>
        <w:t>означает</w:t>
      </w:r>
      <w:proofErr w:type="spellEnd"/>
      <w:r w:rsidRPr="00B24EAE">
        <w:rPr>
          <w:i/>
        </w:rPr>
        <w:t xml:space="preserve"> «</w:t>
      </w:r>
      <w:proofErr w:type="spellStart"/>
      <w:r w:rsidRPr="00B24EAE">
        <w:rPr>
          <w:i/>
        </w:rPr>
        <w:t>домашняя</w:t>
      </w:r>
      <w:proofErr w:type="spellEnd"/>
      <w:r w:rsidRPr="00B24EAE">
        <w:rPr>
          <w:i/>
        </w:rPr>
        <w:t xml:space="preserve"> </w:t>
      </w:r>
      <w:proofErr w:type="spellStart"/>
      <w:r w:rsidRPr="00B24EAE">
        <w:rPr>
          <w:i/>
        </w:rPr>
        <w:t>химия</w:t>
      </w:r>
      <w:proofErr w:type="spellEnd"/>
      <w:r w:rsidRPr="00B24EAE">
        <w:rPr>
          <w:i/>
        </w:rPr>
        <w:t xml:space="preserve">», </w:t>
      </w:r>
      <w:proofErr w:type="spellStart"/>
      <w:r w:rsidRPr="00B24EAE">
        <w:rPr>
          <w:i/>
        </w:rPr>
        <w:t>какие</w:t>
      </w:r>
      <w:proofErr w:type="spellEnd"/>
      <w:r w:rsidRPr="00B24EAE">
        <w:rPr>
          <w:i/>
        </w:rPr>
        <w:t xml:space="preserve"> </w:t>
      </w:r>
      <w:proofErr w:type="spellStart"/>
      <w:r w:rsidRPr="00B24EAE">
        <w:rPr>
          <w:i/>
        </w:rPr>
        <w:t>бывают</w:t>
      </w:r>
      <w:proofErr w:type="spellEnd"/>
      <w:r w:rsidRPr="00B24EAE">
        <w:rPr>
          <w:i/>
        </w:rPr>
        <w:t xml:space="preserve"> </w:t>
      </w:r>
      <w:proofErr w:type="spellStart"/>
      <w:r w:rsidRPr="00B24EAE">
        <w:rPr>
          <w:i/>
        </w:rPr>
        <w:t>колония</w:t>
      </w:r>
      <w:proofErr w:type="spellEnd"/>
      <w:r w:rsidRPr="00B24EAE">
        <w:rPr>
          <w:i/>
        </w:rPr>
        <w:t xml:space="preserve"> и </w:t>
      </w:r>
      <w:proofErr w:type="spellStart"/>
      <w:r w:rsidRPr="00B24EAE">
        <w:rPr>
          <w:i/>
        </w:rPr>
        <w:t>общественные</w:t>
      </w:r>
      <w:proofErr w:type="spellEnd"/>
      <w:r w:rsidRPr="00B24EAE">
        <w:rPr>
          <w:i/>
        </w:rPr>
        <w:t xml:space="preserve"> </w:t>
      </w:r>
      <w:proofErr w:type="spellStart"/>
      <w:r w:rsidRPr="00B24EAE">
        <w:rPr>
          <w:i/>
        </w:rPr>
        <w:t>работы</w:t>
      </w:r>
      <w:proofErr w:type="spellEnd"/>
      <w:r w:rsidRPr="00B24EAE">
        <w:rPr>
          <w:i/>
        </w:rPr>
        <w:t>.</w:t>
      </w:r>
      <w:r>
        <w:t xml:space="preserve"> </w:t>
      </w:r>
      <w:hyperlink r:id="rId27" w:history="1">
        <w:r w:rsidRPr="00C92DA8">
          <w:rPr>
            <w:rStyle w:val="Hyperlinkki"/>
          </w:rPr>
          <w:t>https://www.kp.by/daily/27250/4380857/</w:t>
        </w:r>
      </w:hyperlink>
      <w:r>
        <w:t xml:space="preserve"> (käyty 20.9.2021).</w:t>
      </w:r>
    </w:p>
    <w:p w14:paraId="43D32879" w14:textId="410E8357" w:rsidR="00B24EAE" w:rsidRDefault="00B24EAE" w:rsidP="00B24EAE">
      <w:bookmarkStart w:id="26" w:name="_Hlk83051324"/>
      <w:proofErr w:type="spellStart"/>
      <w:r w:rsidRPr="00E92246">
        <w:t>Международный</w:t>
      </w:r>
      <w:proofErr w:type="spellEnd"/>
      <w:r w:rsidRPr="00E92246">
        <w:t xml:space="preserve"> </w:t>
      </w:r>
      <w:proofErr w:type="spellStart"/>
      <w:r w:rsidRPr="00E92246">
        <w:t>комитет</w:t>
      </w:r>
      <w:proofErr w:type="spellEnd"/>
      <w:r w:rsidRPr="00E92246">
        <w:t xml:space="preserve"> </w:t>
      </w:r>
      <w:proofErr w:type="spellStart"/>
      <w:r w:rsidRPr="00E92246">
        <w:t>по</w:t>
      </w:r>
      <w:proofErr w:type="spellEnd"/>
      <w:r w:rsidRPr="00E92246">
        <w:t xml:space="preserve"> </w:t>
      </w:r>
      <w:proofErr w:type="spellStart"/>
      <w:r w:rsidRPr="00E92246">
        <w:t>расследованию</w:t>
      </w:r>
      <w:proofErr w:type="spellEnd"/>
      <w:r w:rsidRPr="00E92246">
        <w:t xml:space="preserve"> </w:t>
      </w:r>
      <w:proofErr w:type="spellStart"/>
      <w:r w:rsidRPr="00E92246">
        <w:t>пыток</w:t>
      </w:r>
      <w:proofErr w:type="spellEnd"/>
      <w:r w:rsidRPr="00E92246">
        <w:t xml:space="preserve"> в </w:t>
      </w:r>
      <w:proofErr w:type="spellStart"/>
      <w:r w:rsidRPr="00E92246">
        <w:t>Беларуси</w:t>
      </w:r>
      <w:proofErr w:type="spellEnd"/>
      <w:r>
        <w:t xml:space="preserve"> (</w:t>
      </w:r>
      <w:proofErr w:type="spellStart"/>
      <w:r>
        <w:t>Meždunarodnyi</w:t>
      </w:r>
      <w:proofErr w:type="spellEnd"/>
      <w:r>
        <w:t xml:space="preserve"> </w:t>
      </w:r>
      <w:proofErr w:type="spellStart"/>
      <w:r>
        <w:t>komitet</w:t>
      </w:r>
      <w:proofErr w:type="spellEnd"/>
      <w:r>
        <w:t xml:space="preserve"> </w:t>
      </w:r>
      <w:proofErr w:type="spellStart"/>
      <w:r>
        <w:t>po</w:t>
      </w:r>
      <w:proofErr w:type="spellEnd"/>
      <w:r>
        <w:t xml:space="preserve"> </w:t>
      </w:r>
      <w:proofErr w:type="spellStart"/>
      <w:r>
        <w:t>rassledovaniju</w:t>
      </w:r>
      <w:proofErr w:type="spellEnd"/>
      <w:r>
        <w:t xml:space="preserve"> </w:t>
      </w:r>
      <w:proofErr w:type="spellStart"/>
      <w:r>
        <w:t>pytok</w:t>
      </w:r>
      <w:proofErr w:type="spellEnd"/>
      <w:r>
        <w:t xml:space="preserve"> v </w:t>
      </w:r>
      <w:proofErr w:type="spellStart"/>
      <w:r>
        <w:t>Belarusi</w:t>
      </w:r>
      <w:proofErr w:type="spellEnd"/>
      <w:r>
        <w:t>) 2021</w:t>
      </w:r>
      <w:bookmarkEnd w:id="26"/>
      <w:r w:rsidRPr="00B24EAE">
        <w:rPr>
          <w:i/>
        </w:rPr>
        <w:t xml:space="preserve">. </w:t>
      </w:r>
      <w:proofErr w:type="spellStart"/>
      <w:r w:rsidRPr="00B24EAE">
        <w:rPr>
          <w:i/>
        </w:rPr>
        <w:t>Массовые</w:t>
      </w:r>
      <w:proofErr w:type="spellEnd"/>
      <w:r w:rsidRPr="00B24EAE">
        <w:rPr>
          <w:i/>
        </w:rPr>
        <w:t xml:space="preserve"> </w:t>
      </w:r>
      <w:proofErr w:type="spellStart"/>
      <w:r w:rsidRPr="00B24EAE">
        <w:rPr>
          <w:i/>
        </w:rPr>
        <w:t>пытки</w:t>
      </w:r>
      <w:proofErr w:type="spellEnd"/>
      <w:r w:rsidRPr="00B24EAE">
        <w:rPr>
          <w:i/>
        </w:rPr>
        <w:t xml:space="preserve"> в </w:t>
      </w:r>
      <w:proofErr w:type="spellStart"/>
      <w:r w:rsidRPr="00B24EAE">
        <w:rPr>
          <w:i/>
        </w:rPr>
        <w:t>Беларуси</w:t>
      </w:r>
      <w:proofErr w:type="spellEnd"/>
      <w:r w:rsidRPr="00B24EAE">
        <w:rPr>
          <w:i/>
        </w:rPr>
        <w:t xml:space="preserve"> 2020-2021.</w:t>
      </w:r>
      <w:r>
        <w:t xml:space="preserve"> </w:t>
      </w:r>
      <w:hyperlink r:id="rId28" w:history="1">
        <w:r w:rsidRPr="00C92DA8">
          <w:rPr>
            <w:rStyle w:val="Hyperlinkki"/>
          </w:rPr>
          <w:t>https://drive.google.com/file/d/1BdRF2t5umJI7JTD9mT7RaxPmeJdMJpbi/view</w:t>
        </w:r>
      </w:hyperlink>
      <w:r>
        <w:t xml:space="preserve"> (käyty 20.9.2021).</w:t>
      </w:r>
    </w:p>
    <w:p w14:paraId="16C481C7" w14:textId="77777777" w:rsidR="00B24EAE" w:rsidRDefault="00B24EAE" w:rsidP="00B24EAE">
      <w:bookmarkStart w:id="27" w:name="_Hlk83050782"/>
      <w:proofErr w:type="spellStart"/>
      <w:r w:rsidRPr="00E92246">
        <w:t>Настоящее</w:t>
      </w:r>
      <w:proofErr w:type="spellEnd"/>
      <w:r w:rsidRPr="00E92246">
        <w:t xml:space="preserve"> </w:t>
      </w:r>
      <w:proofErr w:type="spellStart"/>
      <w:r w:rsidRPr="00E92246">
        <w:t>Время</w:t>
      </w:r>
      <w:proofErr w:type="spellEnd"/>
      <w:r w:rsidRPr="00E92246">
        <w:t xml:space="preserve"> </w:t>
      </w:r>
      <w:bookmarkEnd w:id="25"/>
      <w:bookmarkEnd w:id="27"/>
      <w:r w:rsidRPr="00E92246">
        <w:t>(</w:t>
      </w:r>
      <w:proofErr w:type="spellStart"/>
      <w:r w:rsidRPr="00E92246">
        <w:t>Nastojaštšeje</w:t>
      </w:r>
      <w:proofErr w:type="spellEnd"/>
      <w:r w:rsidRPr="00E92246">
        <w:t xml:space="preserve"> </w:t>
      </w:r>
      <w:proofErr w:type="spellStart"/>
      <w:r w:rsidRPr="00E92246">
        <w:t>Vremja</w:t>
      </w:r>
      <w:proofErr w:type="spellEnd"/>
      <w:r w:rsidRPr="00E92246">
        <w:t>)</w:t>
      </w:r>
      <w:r>
        <w:t xml:space="preserve"> </w:t>
      </w:r>
    </w:p>
    <w:p w14:paraId="0BB35E47" w14:textId="1749D3EB" w:rsidR="00B24EAE" w:rsidRDefault="00B24EAE" w:rsidP="00B24EAE">
      <w:pPr>
        <w:ind w:left="720"/>
      </w:pPr>
      <w:r>
        <w:t xml:space="preserve">14.4.2021. </w:t>
      </w:r>
      <w:r w:rsidRPr="00E92246">
        <w:t>"</w:t>
      </w:r>
      <w:r w:rsidRPr="00B24EAE">
        <w:rPr>
          <w:i/>
        </w:rPr>
        <w:t xml:space="preserve">В </w:t>
      </w:r>
      <w:proofErr w:type="spellStart"/>
      <w:r w:rsidRPr="00B24EAE">
        <w:rPr>
          <w:i/>
        </w:rPr>
        <w:t>двуместной</w:t>
      </w:r>
      <w:proofErr w:type="spellEnd"/>
      <w:r w:rsidRPr="00B24EAE">
        <w:rPr>
          <w:i/>
        </w:rPr>
        <w:t xml:space="preserve"> </w:t>
      </w:r>
      <w:proofErr w:type="spellStart"/>
      <w:r w:rsidRPr="00B24EAE">
        <w:rPr>
          <w:i/>
        </w:rPr>
        <w:t>камере</w:t>
      </w:r>
      <w:proofErr w:type="spellEnd"/>
      <w:r w:rsidRPr="00B24EAE">
        <w:rPr>
          <w:i/>
        </w:rPr>
        <w:t xml:space="preserve"> 10 </w:t>
      </w:r>
      <w:proofErr w:type="spellStart"/>
      <w:r w:rsidRPr="00B24EAE">
        <w:rPr>
          <w:i/>
        </w:rPr>
        <w:t>человек</w:t>
      </w:r>
      <w:proofErr w:type="spellEnd"/>
      <w:r w:rsidRPr="00B24EAE">
        <w:rPr>
          <w:i/>
        </w:rPr>
        <w:t xml:space="preserve">, </w:t>
      </w:r>
      <w:proofErr w:type="spellStart"/>
      <w:r w:rsidRPr="00B24EAE">
        <w:rPr>
          <w:i/>
        </w:rPr>
        <w:t>выливают</w:t>
      </w:r>
      <w:proofErr w:type="spellEnd"/>
      <w:r w:rsidRPr="00B24EAE">
        <w:rPr>
          <w:i/>
        </w:rPr>
        <w:t xml:space="preserve"> </w:t>
      </w:r>
      <w:proofErr w:type="spellStart"/>
      <w:r w:rsidRPr="00B24EAE">
        <w:rPr>
          <w:i/>
        </w:rPr>
        <w:t>ведро</w:t>
      </w:r>
      <w:proofErr w:type="spellEnd"/>
      <w:r w:rsidRPr="00B24EAE">
        <w:rPr>
          <w:i/>
        </w:rPr>
        <w:t xml:space="preserve"> </w:t>
      </w:r>
      <w:proofErr w:type="spellStart"/>
      <w:r w:rsidRPr="00B24EAE">
        <w:rPr>
          <w:i/>
        </w:rPr>
        <w:t>хлорки</w:t>
      </w:r>
      <w:proofErr w:type="spellEnd"/>
      <w:r w:rsidRPr="00B24EAE">
        <w:rPr>
          <w:i/>
        </w:rPr>
        <w:t xml:space="preserve">, </w:t>
      </w:r>
      <w:proofErr w:type="spellStart"/>
      <w:r w:rsidRPr="00B24EAE">
        <w:rPr>
          <w:i/>
        </w:rPr>
        <w:t>дышать</w:t>
      </w:r>
      <w:proofErr w:type="spellEnd"/>
      <w:r w:rsidRPr="00B24EAE">
        <w:rPr>
          <w:i/>
        </w:rPr>
        <w:t xml:space="preserve"> </w:t>
      </w:r>
      <w:proofErr w:type="spellStart"/>
      <w:r w:rsidRPr="00B24EAE">
        <w:rPr>
          <w:i/>
        </w:rPr>
        <w:t>нечем</w:t>
      </w:r>
      <w:proofErr w:type="spellEnd"/>
      <w:r w:rsidRPr="00B24EAE">
        <w:rPr>
          <w:i/>
        </w:rPr>
        <w:t xml:space="preserve">". </w:t>
      </w:r>
      <w:proofErr w:type="spellStart"/>
      <w:r w:rsidRPr="00B24EAE">
        <w:rPr>
          <w:i/>
        </w:rPr>
        <w:t>Арестованные</w:t>
      </w:r>
      <w:proofErr w:type="spellEnd"/>
      <w:r w:rsidRPr="00B24EAE">
        <w:rPr>
          <w:i/>
        </w:rPr>
        <w:t xml:space="preserve"> </w:t>
      </w:r>
      <w:proofErr w:type="spellStart"/>
      <w:r w:rsidRPr="00B24EAE">
        <w:rPr>
          <w:i/>
        </w:rPr>
        <w:t>рассказывают</w:t>
      </w:r>
      <w:proofErr w:type="spellEnd"/>
      <w:r w:rsidRPr="00B24EAE">
        <w:rPr>
          <w:i/>
        </w:rPr>
        <w:t xml:space="preserve"> о </w:t>
      </w:r>
      <w:proofErr w:type="spellStart"/>
      <w:r w:rsidRPr="00B24EAE">
        <w:rPr>
          <w:i/>
        </w:rPr>
        <w:t>пытках</w:t>
      </w:r>
      <w:proofErr w:type="spellEnd"/>
      <w:r w:rsidRPr="00B24EAE">
        <w:rPr>
          <w:i/>
        </w:rPr>
        <w:t xml:space="preserve"> в </w:t>
      </w:r>
      <w:proofErr w:type="spellStart"/>
      <w:r w:rsidRPr="00B24EAE">
        <w:rPr>
          <w:i/>
        </w:rPr>
        <w:t>белорусских</w:t>
      </w:r>
      <w:proofErr w:type="spellEnd"/>
      <w:r w:rsidRPr="00B24EAE">
        <w:rPr>
          <w:i/>
        </w:rPr>
        <w:t xml:space="preserve"> СИЗО.</w:t>
      </w:r>
      <w:r>
        <w:t xml:space="preserve"> </w:t>
      </w:r>
      <w:hyperlink r:id="rId29" w:history="1">
        <w:r w:rsidRPr="00C92DA8">
          <w:rPr>
            <w:rStyle w:val="Hyperlinkki"/>
          </w:rPr>
          <w:t>https://www.currenttime.tv/a/belarus-zhodino-okrestina/31202055.html</w:t>
        </w:r>
      </w:hyperlink>
      <w:r>
        <w:t xml:space="preserve"> (käyty 20.9.2021).</w:t>
      </w:r>
    </w:p>
    <w:p w14:paraId="7B3478FF" w14:textId="5097B78F" w:rsidR="00B24EAE" w:rsidRDefault="00B24EAE" w:rsidP="00B24EAE">
      <w:pPr>
        <w:ind w:left="720"/>
      </w:pPr>
      <w:r>
        <w:t xml:space="preserve">1.2.2021. </w:t>
      </w:r>
      <w:proofErr w:type="spellStart"/>
      <w:r w:rsidRPr="00B24EAE">
        <w:rPr>
          <w:i/>
        </w:rPr>
        <w:t>От</w:t>
      </w:r>
      <w:proofErr w:type="spellEnd"/>
      <w:r w:rsidRPr="00B24EAE">
        <w:rPr>
          <w:i/>
        </w:rPr>
        <w:t xml:space="preserve"> "</w:t>
      </w:r>
      <w:proofErr w:type="spellStart"/>
      <w:r w:rsidRPr="00B24EAE">
        <w:rPr>
          <w:i/>
        </w:rPr>
        <w:t>химии</w:t>
      </w:r>
      <w:proofErr w:type="spellEnd"/>
      <w:r w:rsidRPr="00B24EAE">
        <w:rPr>
          <w:i/>
        </w:rPr>
        <w:t xml:space="preserve">" </w:t>
      </w:r>
      <w:proofErr w:type="spellStart"/>
      <w:r w:rsidRPr="00B24EAE">
        <w:rPr>
          <w:i/>
        </w:rPr>
        <w:t>до</w:t>
      </w:r>
      <w:proofErr w:type="spellEnd"/>
      <w:r w:rsidRPr="00B24EAE">
        <w:rPr>
          <w:i/>
        </w:rPr>
        <w:t xml:space="preserve"> </w:t>
      </w:r>
      <w:proofErr w:type="spellStart"/>
      <w:r w:rsidRPr="00B24EAE">
        <w:rPr>
          <w:i/>
        </w:rPr>
        <w:t>тюрьмы</w:t>
      </w:r>
      <w:proofErr w:type="spellEnd"/>
      <w:r w:rsidRPr="00B24EAE">
        <w:rPr>
          <w:i/>
        </w:rPr>
        <w:t xml:space="preserve">. </w:t>
      </w:r>
      <w:proofErr w:type="spellStart"/>
      <w:r w:rsidRPr="00B24EAE">
        <w:rPr>
          <w:i/>
        </w:rPr>
        <w:t>Как</w:t>
      </w:r>
      <w:proofErr w:type="spellEnd"/>
      <w:r w:rsidRPr="00B24EAE">
        <w:rPr>
          <w:i/>
        </w:rPr>
        <w:t xml:space="preserve"> в </w:t>
      </w:r>
      <w:proofErr w:type="spellStart"/>
      <w:r w:rsidRPr="00B24EAE">
        <w:rPr>
          <w:i/>
        </w:rPr>
        <w:t>Беларуси</w:t>
      </w:r>
      <w:proofErr w:type="spellEnd"/>
      <w:r w:rsidRPr="00B24EAE">
        <w:rPr>
          <w:i/>
        </w:rPr>
        <w:t xml:space="preserve"> </w:t>
      </w:r>
      <w:proofErr w:type="spellStart"/>
      <w:r w:rsidRPr="00B24EAE">
        <w:rPr>
          <w:i/>
        </w:rPr>
        <w:t>наказывают</w:t>
      </w:r>
      <w:proofErr w:type="spellEnd"/>
      <w:r w:rsidRPr="00B24EAE">
        <w:rPr>
          <w:i/>
        </w:rPr>
        <w:t xml:space="preserve"> </w:t>
      </w:r>
      <w:proofErr w:type="spellStart"/>
      <w:r w:rsidRPr="00B24EAE">
        <w:rPr>
          <w:i/>
        </w:rPr>
        <w:t>осужденных</w:t>
      </w:r>
      <w:proofErr w:type="spellEnd"/>
      <w:r w:rsidRPr="00B24EAE">
        <w:rPr>
          <w:i/>
        </w:rPr>
        <w:t xml:space="preserve">. </w:t>
      </w:r>
      <w:hyperlink r:id="rId30" w:history="1">
        <w:r w:rsidRPr="00C92DA8">
          <w:rPr>
            <w:rStyle w:val="Hyperlinkki"/>
          </w:rPr>
          <w:t>https://www.currenttime.tv/a/belarus-prison/31078744.html</w:t>
        </w:r>
      </w:hyperlink>
      <w:r>
        <w:t xml:space="preserve"> (käyty 20.9.2021).</w:t>
      </w:r>
    </w:p>
    <w:p w14:paraId="1454455C" w14:textId="22FA8226" w:rsidR="00B24EAE" w:rsidRDefault="00B24EAE" w:rsidP="00B24EAE">
      <w:bookmarkStart w:id="28" w:name="_Hlk83051873"/>
      <w:proofErr w:type="spellStart"/>
      <w:r w:rsidRPr="00E92246">
        <w:t>Новая</w:t>
      </w:r>
      <w:proofErr w:type="spellEnd"/>
      <w:r w:rsidRPr="00E92246">
        <w:t xml:space="preserve"> </w:t>
      </w:r>
      <w:proofErr w:type="spellStart"/>
      <w:r w:rsidRPr="00E92246">
        <w:t>газета</w:t>
      </w:r>
      <w:proofErr w:type="spellEnd"/>
      <w:r>
        <w:t xml:space="preserve"> (Novaja </w:t>
      </w:r>
      <w:proofErr w:type="spellStart"/>
      <w:r>
        <w:t>gazeta</w:t>
      </w:r>
      <w:proofErr w:type="spellEnd"/>
      <w:r>
        <w:t>) 21.5.2021</w:t>
      </w:r>
      <w:bookmarkEnd w:id="28"/>
      <w:r>
        <w:t xml:space="preserve">. </w:t>
      </w:r>
      <w:proofErr w:type="spellStart"/>
      <w:r w:rsidRPr="00B24EAE">
        <w:rPr>
          <w:i/>
        </w:rPr>
        <w:t>Белорусский</w:t>
      </w:r>
      <w:proofErr w:type="spellEnd"/>
      <w:r w:rsidRPr="00B24EAE">
        <w:rPr>
          <w:i/>
        </w:rPr>
        <w:t xml:space="preserve"> </w:t>
      </w:r>
      <w:proofErr w:type="spellStart"/>
      <w:r w:rsidRPr="00B24EAE">
        <w:rPr>
          <w:i/>
        </w:rPr>
        <w:t>активист</w:t>
      </w:r>
      <w:proofErr w:type="spellEnd"/>
      <w:r w:rsidRPr="00B24EAE">
        <w:rPr>
          <w:i/>
        </w:rPr>
        <w:t xml:space="preserve"> </w:t>
      </w:r>
      <w:proofErr w:type="spellStart"/>
      <w:r w:rsidRPr="00B24EAE">
        <w:rPr>
          <w:i/>
        </w:rPr>
        <w:t>Витольд</w:t>
      </w:r>
      <w:proofErr w:type="spellEnd"/>
      <w:r w:rsidRPr="00B24EAE">
        <w:rPr>
          <w:i/>
        </w:rPr>
        <w:t xml:space="preserve"> </w:t>
      </w:r>
      <w:proofErr w:type="spellStart"/>
      <w:r w:rsidRPr="00B24EAE">
        <w:rPr>
          <w:i/>
        </w:rPr>
        <w:t>Ашурок</w:t>
      </w:r>
      <w:proofErr w:type="spellEnd"/>
      <w:r w:rsidRPr="00B24EAE">
        <w:rPr>
          <w:i/>
        </w:rPr>
        <w:t xml:space="preserve"> </w:t>
      </w:r>
      <w:proofErr w:type="spellStart"/>
      <w:r w:rsidRPr="00B24EAE">
        <w:rPr>
          <w:i/>
        </w:rPr>
        <w:t>умер</w:t>
      </w:r>
      <w:proofErr w:type="spellEnd"/>
      <w:r w:rsidRPr="00B24EAE">
        <w:rPr>
          <w:i/>
        </w:rPr>
        <w:t xml:space="preserve"> в </w:t>
      </w:r>
      <w:proofErr w:type="spellStart"/>
      <w:r w:rsidRPr="00B24EAE">
        <w:rPr>
          <w:i/>
        </w:rPr>
        <w:t>шкловской</w:t>
      </w:r>
      <w:proofErr w:type="spellEnd"/>
      <w:r w:rsidRPr="00B24EAE">
        <w:rPr>
          <w:i/>
        </w:rPr>
        <w:t xml:space="preserve"> </w:t>
      </w:r>
      <w:proofErr w:type="spellStart"/>
      <w:r w:rsidRPr="00B24EAE">
        <w:rPr>
          <w:i/>
        </w:rPr>
        <w:t>колонии</w:t>
      </w:r>
      <w:proofErr w:type="spellEnd"/>
      <w:r w:rsidRPr="00B24EAE">
        <w:rPr>
          <w:i/>
        </w:rPr>
        <w:t xml:space="preserve">. </w:t>
      </w:r>
      <w:proofErr w:type="spellStart"/>
      <w:r w:rsidRPr="00B24EAE">
        <w:rPr>
          <w:i/>
        </w:rPr>
        <w:t>Накануне</w:t>
      </w:r>
      <w:proofErr w:type="spellEnd"/>
      <w:r w:rsidRPr="00B24EAE">
        <w:rPr>
          <w:i/>
        </w:rPr>
        <w:t xml:space="preserve"> </w:t>
      </w:r>
      <w:proofErr w:type="spellStart"/>
      <w:r w:rsidRPr="00B24EAE">
        <w:rPr>
          <w:i/>
        </w:rPr>
        <w:t>он</w:t>
      </w:r>
      <w:proofErr w:type="spellEnd"/>
      <w:r w:rsidRPr="00B24EAE">
        <w:rPr>
          <w:i/>
        </w:rPr>
        <w:t xml:space="preserve"> </w:t>
      </w:r>
      <w:proofErr w:type="spellStart"/>
      <w:r w:rsidRPr="00B24EAE">
        <w:rPr>
          <w:i/>
        </w:rPr>
        <w:t>сообщил</w:t>
      </w:r>
      <w:proofErr w:type="spellEnd"/>
      <w:r w:rsidRPr="00B24EAE">
        <w:rPr>
          <w:i/>
        </w:rPr>
        <w:t xml:space="preserve">, </w:t>
      </w:r>
      <w:proofErr w:type="spellStart"/>
      <w:r w:rsidRPr="00B24EAE">
        <w:rPr>
          <w:i/>
        </w:rPr>
        <w:t>что</w:t>
      </w:r>
      <w:proofErr w:type="spellEnd"/>
      <w:r w:rsidRPr="00B24EAE">
        <w:rPr>
          <w:i/>
        </w:rPr>
        <w:t xml:space="preserve"> </w:t>
      </w:r>
      <w:proofErr w:type="spellStart"/>
      <w:r w:rsidRPr="00B24EAE">
        <w:rPr>
          <w:i/>
        </w:rPr>
        <w:t>там</w:t>
      </w:r>
      <w:proofErr w:type="spellEnd"/>
      <w:r w:rsidRPr="00B24EAE">
        <w:rPr>
          <w:i/>
        </w:rPr>
        <w:t xml:space="preserve"> </w:t>
      </w:r>
      <w:proofErr w:type="spellStart"/>
      <w:r w:rsidRPr="00B24EAE">
        <w:rPr>
          <w:i/>
        </w:rPr>
        <w:t>нашивают</w:t>
      </w:r>
      <w:proofErr w:type="spellEnd"/>
      <w:r w:rsidRPr="00B24EAE">
        <w:rPr>
          <w:i/>
        </w:rPr>
        <w:t xml:space="preserve"> </w:t>
      </w:r>
      <w:proofErr w:type="spellStart"/>
      <w:r w:rsidRPr="00B24EAE">
        <w:rPr>
          <w:i/>
        </w:rPr>
        <w:t>желтые</w:t>
      </w:r>
      <w:proofErr w:type="spellEnd"/>
      <w:r w:rsidRPr="00B24EAE">
        <w:rPr>
          <w:i/>
        </w:rPr>
        <w:t xml:space="preserve"> </w:t>
      </w:r>
      <w:proofErr w:type="spellStart"/>
      <w:r w:rsidRPr="00B24EAE">
        <w:rPr>
          <w:i/>
        </w:rPr>
        <w:t>бирки</w:t>
      </w:r>
      <w:proofErr w:type="spellEnd"/>
      <w:r w:rsidRPr="00B24EAE">
        <w:rPr>
          <w:i/>
        </w:rPr>
        <w:t xml:space="preserve"> </w:t>
      </w:r>
      <w:proofErr w:type="spellStart"/>
      <w:r w:rsidRPr="00B24EAE">
        <w:rPr>
          <w:i/>
        </w:rPr>
        <w:t>на</w:t>
      </w:r>
      <w:proofErr w:type="spellEnd"/>
      <w:r w:rsidRPr="00B24EAE">
        <w:rPr>
          <w:i/>
        </w:rPr>
        <w:t xml:space="preserve"> </w:t>
      </w:r>
      <w:proofErr w:type="spellStart"/>
      <w:r w:rsidRPr="00B24EAE">
        <w:rPr>
          <w:i/>
        </w:rPr>
        <w:t>одежду</w:t>
      </w:r>
      <w:proofErr w:type="spellEnd"/>
      <w:r w:rsidRPr="00B24EAE">
        <w:rPr>
          <w:i/>
        </w:rPr>
        <w:t xml:space="preserve"> </w:t>
      </w:r>
      <w:proofErr w:type="spellStart"/>
      <w:r w:rsidRPr="00B24EAE">
        <w:rPr>
          <w:i/>
        </w:rPr>
        <w:t>политзаключенных</w:t>
      </w:r>
      <w:proofErr w:type="spellEnd"/>
      <w:r w:rsidRPr="00B24EAE">
        <w:rPr>
          <w:i/>
        </w:rPr>
        <w:t>.</w:t>
      </w:r>
      <w:r>
        <w:t xml:space="preserve"> </w:t>
      </w:r>
      <w:hyperlink r:id="rId31" w:history="1">
        <w:r w:rsidRPr="00C92DA8">
          <w:rPr>
            <w:rStyle w:val="Hyperlinkki"/>
          </w:rPr>
          <w:t>https://novayagazeta.ru/articles/2021/05/21/belorusskii-aktivist-vitold-ashurok-umer-v-shklovskoi-kolonii-nakanune-on-soobshchil-chto-tam-nashivaiut-zheltye-birki-na-odezhdu-politzakliuchennykh</w:t>
        </w:r>
      </w:hyperlink>
      <w:r>
        <w:t xml:space="preserve"> (käyty 20.9.2021).</w:t>
      </w:r>
    </w:p>
    <w:p w14:paraId="2BB4678D" w14:textId="3A10377D" w:rsidR="00B24EAE" w:rsidRDefault="00B24EAE" w:rsidP="00B24EAE">
      <w:proofErr w:type="spellStart"/>
      <w:r w:rsidRPr="00E92246">
        <w:t>Радио</w:t>
      </w:r>
      <w:proofErr w:type="spellEnd"/>
      <w:r w:rsidRPr="00E92246">
        <w:t xml:space="preserve"> </w:t>
      </w:r>
      <w:proofErr w:type="spellStart"/>
      <w:r w:rsidRPr="00E92246">
        <w:t>Свобода</w:t>
      </w:r>
      <w:proofErr w:type="spellEnd"/>
      <w:r w:rsidRPr="00E92246">
        <w:t xml:space="preserve"> </w:t>
      </w:r>
      <w:r>
        <w:t xml:space="preserve">(Radio </w:t>
      </w:r>
      <w:proofErr w:type="spellStart"/>
      <w:r>
        <w:t>Svoboda</w:t>
      </w:r>
      <w:proofErr w:type="spellEnd"/>
      <w:r>
        <w:t>)</w:t>
      </w:r>
    </w:p>
    <w:p w14:paraId="7FF59A42" w14:textId="6E4795DA" w:rsidR="00B24EAE" w:rsidRDefault="00B24EAE" w:rsidP="00B24EAE">
      <w:pPr>
        <w:ind w:left="720"/>
      </w:pPr>
      <w:r w:rsidRPr="00E92246">
        <w:t>3.6.2021</w:t>
      </w:r>
      <w:r>
        <w:t xml:space="preserve">. </w:t>
      </w:r>
      <w:proofErr w:type="spellStart"/>
      <w:r w:rsidRPr="00B24EAE">
        <w:rPr>
          <w:i/>
        </w:rPr>
        <w:t>Белорусская</w:t>
      </w:r>
      <w:proofErr w:type="spellEnd"/>
      <w:r w:rsidRPr="00B24EAE">
        <w:rPr>
          <w:i/>
        </w:rPr>
        <w:t xml:space="preserve"> "</w:t>
      </w:r>
      <w:proofErr w:type="spellStart"/>
      <w:r w:rsidRPr="00B24EAE">
        <w:rPr>
          <w:i/>
        </w:rPr>
        <w:t>пресс-хата</w:t>
      </w:r>
      <w:proofErr w:type="spellEnd"/>
      <w:r w:rsidRPr="00B24EAE">
        <w:rPr>
          <w:i/>
        </w:rPr>
        <w:t xml:space="preserve">". </w:t>
      </w:r>
      <w:proofErr w:type="spellStart"/>
      <w:r w:rsidRPr="00B24EAE">
        <w:rPr>
          <w:i/>
        </w:rPr>
        <w:t>Как</w:t>
      </w:r>
      <w:proofErr w:type="spellEnd"/>
      <w:r w:rsidRPr="00B24EAE">
        <w:rPr>
          <w:i/>
        </w:rPr>
        <w:t xml:space="preserve"> </w:t>
      </w:r>
      <w:proofErr w:type="spellStart"/>
      <w:r w:rsidRPr="00B24EAE">
        <w:rPr>
          <w:i/>
        </w:rPr>
        <w:t>выбивают</w:t>
      </w:r>
      <w:proofErr w:type="spellEnd"/>
      <w:r w:rsidRPr="00B24EAE">
        <w:rPr>
          <w:i/>
        </w:rPr>
        <w:t xml:space="preserve"> </w:t>
      </w:r>
      <w:proofErr w:type="spellStart"/>
      <w:r w:rsidRPr="00B24EAE">
        <w:rPr>
          <w:i/>
        </w:rPr>
        <w:t>показания</w:t>
      </w:r>
      <w:proofErr w:type="spellEnd"/>
      <w:r w:rsidRPr="00B24EAE">
        <w:rPr>
          <w:i/>
        </w:rPr>
        <w:t xml:space="preserve"> у </w:t>
      </w:r>
      <w:proofErr w:type="spellStart"/>
      <w:r w:rsidRPr="00B24EAE">
        <w:rPr>
          <w:i/>
        </w:rPr>
        <w:t>активистов</w:t>
      </w:r>
      <w:proofErr w:type="spellEnd"/>
      <w:r w:rsidRPr="00B24EAE">
        <w:rPr>
          <w:i/>
        </w:rPr>
        <w:t>.</w:t>
      </w:r>
      <w:r>
        <w:t xml:space="preserve"> </w:t>
      </w:r>
      <w:hyperlink r:id="rId32" w:history="1">
        <w:r w:rsidRPr="00C92DA8">
          <w:rPr>
            <w:rStyle w:val="Hyperlinkki"/>
          </w:rPr>
          <w:t>https://www.svoboda.org/a/belorusskaya-press-hata-kak-vybivayut-pokazaniya-u-aktivistov/31287295.html</w:t>
        </w:r>
      </w:hyperlink>
      <w:r>
        <w:t xml:space="preserve"> (käyty 20.9.2021).</w:t>
      </w:r>
    </w:p>
    <w:p w14:paraId="3E6B8FAA" w14:textId="1B2D9BA4" w:rsidR="001D63F6" w:rsidRPr="00082DFE" w:rsidRDefault="00B24EAE" w:rsidP="00B24EAE">
      <w:pPr>
        <w:ind w:left="720"/>
      </w:pPr>
      <w:r>
        <w:t xml:space="preserve">22.5.2021. </w:t>
      </w:r>
      <w:proofErr w:type="spellStart"/>
      <w:r w:rsidRPr="00B24EAE">
        <w:rPr>
          <w:i/>
        </w:rPr>
        <w:t>Политзаключённый</w:t>
      </w:r>
      <w:proofErr w:type="spellEnd"/>
      <w:r w:rsidRPr="00B24EAE">
        <w:rPr>
          <w:i/>
        </w:rPr>
        <w:t xml:space="preserve"> </w:t>
      </w:r>
      <w:proofErr w:type="spellStart"/>
      <w:r w:rsidRPr="00B24EAE">
        <w:rPr>
          <w:i/>
        </w:rPr>
        <w:t>Витольд</w:t>
      </w:r>
      <w:proofErr w:type="spellEnd"/>
      <w:r w:rsidRPr="00B24EAE">
        <w:rPr>
          <w:i/>
        </w:rPr>
        <w:t xml:space="preserve"> </w:t>
      </w:r>
      <w:proofErr w:type="spellStart"/>
      <w:r w:rsidRPr="00B24EAE">
        <w:rPr>
          <w:i/>
        </w:rPr>
        <w:t>Ашурок</w:t>
      </w:r>
      <w:proofErr w:type="spellEnd"/>
      <w:r w:rsidRPr="00B24EAE">
        <w:rPr>
          <w:i/>
        </w:rPr>
        <w:t xml:space="preserve"> </w:t>
      </w:r>
      <w:proofErr w:type="spellStart"/>
      <w:r w:rsidRPr="00B24EAE">
        <w:rPr>
          <w:i/>
        </w:rPr>
        <w:t>умер</w:t>
      </w:r>
      <w:proofErr w:type="spellEnd"/>
      <w:r w:rsidRPr="00B24EAE">
        <w:rPr>
          <w:i/>
        </w:rPr>
        <w:t xml:space="preserve"> в </w:t>
      </w:r>
      <w:proofErr w:type="spellStart"/>
      <w:r w:rsidRPr="00B24EAE">
        <w:rPr>
          <w:i/>
        </w:rPr>
        <w:t>колонии</w:t>
      </w:r>
      <w:proofErr w:type="spellEnd"/>
      <w:r w:rsidRPr="00B24EAE">
        <w:rPr>
          <w:i/>
        </w:rPr>
        <w:t xml:space="preserve"> в </w:t>
      </w:r>
      <w:proofErr w:type="spellStart"/>
      <w:r w:rsidRPr="00B24EAE">
        <w:rPr>
          <w:i/>
        </w:rPr>
        <w:t>Беларуси</w:t>
      </w:r>
      <w:proofErr w:type="spellEnd"/>
      <w:r w:rsidRPr="00B24EAE">
        <w:rPr>
          <w:i/>
        </w:rPr>
        <w:t>.</w:t>
      </w:r>
      <w:r>
        <w:t xml:space="preserve"> </w:t>
      </w:r>
      <w:hyperlink r:id="rId33" w:history="1">
        <w:r w:rsidRPr="00C92DA8">
          <w:rPr>
            <w:rStyle w:val="Hyperlinkki"/>
          </w:rPr>
          <w:t>https://www.svoboda.org/a/31268057.html</w:t>
        </w:r>
      </w:hyperlink>
      <w:r>
        <w:t xml:space="preserve"> (käyty 20.9.2021).</w:t>
      </w:r>
    </w:p>
    <w:p w14:paraId="3F73336A" w14:textId="77777777" w:rsidR="00082DFE" w:rsidRPr="00082DFE" w:rsidRDefault="00C34C9D" w:rsidP="00082DFE">
      <w:pPr>
        <w:pStyle w:val="LeiptekstiMigri"/>
        <w:ind w:left="0"/>
      </w:pPr>
      <w:r>
        <w:rPr>
          <w:b/>
        </w:rPr>
        <w:pict w14:anchorId="4E667667">
          <v:rect id="_x0000_i1027" style="width:0;height:1.5pt" o:hralign="center" o:hrstd="t" o:hr="t" fillcolor="#a0a0a0" stroked="f"/>
        </w:pict>
      </w:r>
    </w:p>
    <w:p w14:paraId="41884E5D" w14:textId="77777777" w:rsidR="00082DFE" w:rsidRDefault="001D63F6" w:rsidP="00082DFE">
      <w:pPr>
        <w:jc w:val="both"/>
        <w:rPr>
          <w:b/>
        </w:rPr>
      </w:pPr>
      <w:r>
        <w:rPr>
          <w:b/>
        </w:rPr>
        <w:t>Tietoja vastauksesta</w:t>
      </w:r>
    </w:p>
    <w:p w14:paraId="25330BFF" w14:textId="77777777" w:rsidR="00A35BCB" w:rsidRPr="00A35BCB" w:rsidRDefault="00A35BCB" w:rsidP="00A35BCB">
      <w:pPr>
        <w:jc w:val="both"/>
      </w:pPr>
      <w:r w:rsidRPr="00A35BCB">
        <w:t xml:space="preserve">Maahanmuuttoviraston maatietopalvelun kyselyvastaus on laadittu noudattaen Euroopan unionin yhteisiä suuntaviivoja lähtömaatiedon tuottamisesta (2008). Vastaus perustuu huolellisesti valittuihin lähteisiin, joista kaikki on listattu vastauksen lähdeluetteloon. Ilmeisiä ja </w:t>
      </w:r>
      <w:r w:rsidRPr="00A35BCB">
        <w:lastRenderedPageBreak/>
        <w:t>kiistattomia tosiasioita lukuun ottamatta kaikki esitetty tieto on tarkastettu useammasta lähteestä, ellei muuta erikseen mainita. Vastauksessa esitetyt tiedot on hankittu, arvioitu ja käsitelty huolellisesti, vastausajan ollessa rajattu. Vastaus ei kuitenkaan pyri olemaan kaikenkattava, eikä sitä tule pitää yksinään minkään oleskeluluvan, pakolaisaseman tai turvapaikkahakemuksen perusteena. Vaikka jotain tapahtumaa, henkilöä tai organisaatiota ei olisi mainittu vastauksessa, se ei tarkoita, etteikö kyseistä tapahtumaa olisi tapahtunut tai kyseistä henkilöä tai organisaatiota olisi olemassa. Vastaus ei välttämättä edusta Maahanmuuttoviraston virallista kantaa, eikä se ole poliittinen kannanotto tai oikeudellinen arvio.</w:t>
      </w:r>
    </w:p>
    <w:p w14:paraId="325FF0AE" w14:textId="77777777" w:rsidR="001D63F6" w:rsidRPr="00BC367A" w:rsidRDefault="001D63F6" w:rsidP="00082DFE">
      <w:pPr>
        <w:jc w:val="both"/>
        <w:rPr>
          <w:b/>
          <w:lang w:val="en-GB"/>
        </w:rPr>
      </w:pPr>
      <w:r w:rsidRPr="00BC367A">
        <w:rPr>
          <w:b/>
          <w:lang w:val="en-GB"/>
        </w:rPr>
        <w:t>Information on the response</w:t>
      </w:r>
    </w:p>
    <w:p w14:paraId="25A12226" w14:textId="77777777" w:rsidR="00A35BCB" w:rsidRPr="00A35BCB" w:rsidRDefault="00A35BCB" w:rsidP="00A35BCB">
      <w:pPr>
        <w:jc w:val="both"/>
        <w:rPr>
          <w:lang w:val="en-GB"/>
        </w:rPr>
      </w:pPr>
      <w:r w:rsidRPr="00A35BCB">
        <w:rPr>
          <w:lang w:val="en-GB"/>
        </w:rPr>
        <w:t>This response has been compiled by the Country Information Service of the Finnish Immigration Service in accordance with the common EU guidelines for processing country of origin information (2008). The response is based on carefully selected sources of information. All sources used are referenced. With the exception of obvious and indisputable facts, all information presented has been cross-checked from several sources unless stated otherwise. The information provided in the response has been obtained, evaluated and processed carefully within the limited time frame given. However, the response does not aim to be exhaustive, and it should not be considered conclusive as to the merit of any particular claim to a residence permit, refugee status or asylum. Even if a certain event, person or organization is not mentioned in the response, this does not mean that the event has not taken place or that the person or organization does not exist. The response does not necessarily reflect the opinion of the Finnish Immigration Service, and it is not a political statement or a judicial evaluation.</w:t>
      </w:r>
    </w:p>
    <w:p w14:paraId="31A7C49A" w14:textId="77777777" w:rsidR="00B112B8" w:rsidRPr="00A35BCB" w:rsidRDefault="00B112B8" w:rsidP="00A35BCB">
      <w:pPr>
        <w:jc w:val="both"/>
        <w:rPr>
          <w:lang w:val="en-GB"/>
        </w:rPr>
      </w:pPr>
    </w:p>
    <w:sectPr w:rsidR="00B112B8" w:rsidRPr="00A35BCB" w:rsidSect="00072438">
      <w:headerReference w:type="default" r:id="rId34"/>
      <w:headerReference w:type="first" r:id="rId35"/>
      <w:footerReference w:type="first" r:id="rId36"/>
      <w:pgSz w:w="11906" w:h="16838"/>
      <w:pgMar w:top="1985" w:right="1440" w:bottom="851" w:left="1440"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E5262A" w14:textId="77777777" w:rsidR="002B70F5" w:rsidRDefault="002B70F5" w:rsidP="007E0069">
      <w:pPr>
        <w:spacing w:after="0" w:line="240" w:lineRule="auto"/>
      </w:pPr>
      <w:r>
        <w:separator/>
      </w:r>
    </w:p>
  </w:endnote>
  <w:endnote w:type="continuationSeparator" w:id="0">
    <w:p w14:paraId="79A0DF0D" w14:textId="77777777" w:rsidR="002B70F5" w:rsidRDefault="002B70F5" w:rsidP="007E00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ulukkoRuudukko"/>
      <w:tblW w:w="949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2551"/>
      <w:gridCol w:w="2552"/>
      <w:gridCol w:w="2830"/>
    </w:tblGrid>
    <w:tr w:rsidR="002B70F5" w:rsidRPr="00A83D54" w14:paraId="207A9C9E" w14:textId="77777777" w:rsidTr="00483E37">
      <w:trPr>
        <w:trHeight w:val="34"/>
      </w:trPr>
      <w:tc>
        <w:tcPr>
          <w:tcW w:w="1560" w:type="dxa"/>
        </w:tcPr>
        <w:p w14:paraId="44CA4C7C" w14:textId="77777777" w:rsidR="002B70F5" w:rsidRPr="00A83D54" w:rsidRDefault="002B70F5" w:rsidP="007C5BB2">
          <w:pPr>
            <w:pStyle w:val="Alatunniste"/>
            <w:rPr>
              <w:noProof/>
              <w:sz w:val="14"/>
              <w:szCs w:val="14"/>
            </w:rPr>
          </w:pPr>
        </w:p>
      </w:tc>
      <w:tc>
        <w:tcPr>
          <w:tcW w:w="2551" w:type="dxa"/>
        </w:tcPr>
        <w:p w14:paraId="1FE4FA1B" w14:textId="77777777" w:rsidR="002B70F5" w:rsidRPr="00A83D54" w:rsidRDefault="002B70F5" w:rsidP="007C5BB2">
          <w:pPr>
            <w:pStyle w:val="Alatunniste"/>
            <w:rPr>
              <w:sz w:val="14"/>
              <w:szCs w:val="14"/>
            </w:rPr>
          </w:pPr>
        </w:p>
      </w:tc>
      <w:tc>
        <w:tcPr>
          <w:tcW w:w="2552" w:type="dxa"/>
        </w:tcPr>
        <w:p w14:paraId="2E5B951B" w14:textId="77777777" w:rsidR="002B70F5" w:rsidRPr="00A83D54" w:rsidRDefault="002B70F5" w:rsidP="007C5BB2">
          <w:pPr>
            <w:pStyle w:val="Alatunniste"/>
            <w:rPr>
              <w:sz w:val="14"/>
              <w:szCs w:val="14"/>
            </w:rPr>
          </w:pPr>
        </w:p>
      </w:tc>
      <w:tc>
        <w:tcPr>
          <w:tcW w:w="2830" w:type="dxa"/>
        </w:tcPr>
        <w:p w14:paraId="0A740899" w14:textId="77777777" w:rsidR="002B70F5" w:rsidRPr="00A83D54" w:rsidRDefault="002B70F5" w:rsidP="007C5BB2">
          <w:pPr>
            <w:pStyle w:val="Alatunniste"/>
            <w:rPr>
              <w:sz w:val="14"/>
              <w:szCs w:val="14"/>
            </w:rPr>
          </w:pPr>
        </w:p>
      </w:tc>
    </w:tr>
    <w:tr w:rsidR="002B70F5" w:rsidRPr="00A83D54" w14:paraId="32E81279" w14:textId="77777777" w:rsidTr="00483E37">
      <w:trPr>
        <w:trHeight w:val="34"/>
      </w:trPr>
      <w:tc>
        <w:tcPr>
          <w:tcW w:w="1560" w:type="dxa"/>
        </w:tcPr>
        <w:p w14:paraId="1AD7145F" w14:textId="77777777" w:rsidR="002B70F5" w:rsidRPr="00A83D54" w:rsidRDefault="002B70F5" w:rsidP="007C5BB2">
          <w:pPr>
            <w:pStyle w:val="Alatunniste"/>
            <w:rPr>
              <w:noProof/>
              <w:sz w:val="14"/>
              <w:szCs w:val="14"/>
            </w:rPr>
          </w:pPr>
        </w:p>
      </w:tc>
      <w:tc>
        <w:tcPr>
          <w:tcW w:w="2551" w:type="dxa"/>
        </w:tcPr>
        <w:p w14:paraId="4835321D" w14:textId="77777777" w:rsidR="002B70F5" w:rsidRPr="00A83D54" w:rsidRDefault="002B70F5" w:rsidP="007C5BB2">
          <w:pPr>
            <w:pStyle w:val="Alatunniste"/>
            <w:rPr>
              <w:sz w:val="14"/>
              <w:szCs w:val="14"/>
            </w:rPr>
          </w:pPr>
        </w:p>
      </w:tc>
      <w:tc>
        <w:tcPr>
          <w:tcW w:w="2552" w:type="dxa"/>
        </w:tcPr>
        <w:p w14:paraId="3BD065D1" w14:textId="77777777" w:rsidR="002B70F5" w:rsidRPr="00A83D54" w:rsidRDefault="002B70F5" w:rsidP="007C5BB2">
          <w:pPr>
            <w:pStyle w:val="Alatunniste"/>
            <w:rPr>
              <w:sz w:val="14"/>
              <w:szCs w:val="14"/>
            </w:rPr>
          </w:pPr>
        </w:p>
      </w:tc>
      <w:tc>
        <w:tcPr>
          <w:tcW w:w="2830" w:type="dxa"/>
        </w:tcPr>
        <w:p w14:paraId="44DED040" w14:textId="77777777" w:rsidR="002B70F5" w:rsidRPr="00A83D54" w:rsidRDefault="002B70F5" w:rsidP="007C5BB2">
          <w:pPr>
            <w:pStyle w:val="Alatunniste"/>
            <w:rPr>
              <w:sz w:val="14"/>
              <w:szCs w:val="14"/>
            </w:rPr>
          </w:pPr>
        </w:p>
      </w:tc>
    </w:tr>
    <w:tr w:rsidR="002B70F5" w:rsidRPr="00A83D54" w14:paraId="10407D98" w14:textId="77777777" w:rsidTr="00483E37">
      <w:trPr>
        <w:trHeight w:val="34"/>
      </w:trPr>
      <w:tc>
        <w:tcPr>
          <w:tcW w:w="1560" w:type="dxa"/>
        </w:tcPr>
        <w:p w14:paraId="0C198307" w14:textId="77777777" w:rsidR="002B70F5" w:rsidRPr="00A83D54" w:rsidRDefault="002B70F5" w:rsidP="007C5BB2">
          <w:pPr>
            <w:pStyle w:val="Alatunniste"/>
            <w:rPr>
              <w:noProof/>
              <w:sz w:val="14"/>
              <w:szCs w:val="14"/>
            </w:rPr>
          </w:pPr>
        </w:p>
      </w:tc>
      <w:tc>
        <w:tcPr>
          <w:tcW w:w="2551" w:type="dxa"/>
        </w:tcPr>
        <w:p w14:paraId="49C45991" w14:textId="77777777" w:rsidR="002B70F5" w:rsidRPr="00A83D54" w:rsidRDefault="002B70F5" w:rsidP="007C5BB2">
          <w:pPr>
            <w:pStyle w:val="Alatunniste"/>
            <w:rPr>
              <w:sz w:val="14"/>
              <w:szCs w:val="14"/>
            </w:rPr>
          </w:pPr>
        </w:p>
      </w:tc>
      <w:tc>
        <w:tcPr>
          <w:tcW w:w="2552" w:type="dxa"/>
        </w:tcPr>
        <w:p w14:paraId="0CACE818" w14:textId="77777777" w:rsidR="002B70F5" w:rsidRPr="00A83D54" w:rsidRDefault="002B70F5" w:rsidP="007C5BB2">
          <w:pPr>
            <w:pStyle w:val="Alatunniste"/>
            <w:rPr>
              <w:sz w:val="14"/>
              <w:szCs w:val="14"/>
            </w:rPr>
          </w:pPr>
        </w:p>
      </w:tc>
      <w:tc>
        <w:tcPr>
          <w:tcW w:w="2830" w:type="dxa"/>
        </w:tcPr>
        <w:p w14:paraId="6050A115" w14:textId="77777777" w:rsidR="002B70F5" w:rsidRPr="00A83D54" w:rsidRDefault="002B70F5" w:rsidP="007C5BB2">
          <w:pPr>
            <w:pStyle w:val="Alatunniste"/>
            <w:rPr>
              <w:sz w:val="14"/>
              <w:szCs w:val="14"/>
            </w:rPr>
          </w:pPr>
        </w:p>
      </w:tc>
    </w:tr>
    <w:tr w:rsidR="002B70F5" w:rsidRPr="00A83D54" w14:paraId="14053BD9" w14:textId="77777777" w:rsidTr="00483E37">
      <w:trPr>
        <w:trHeight w:val="34"/>
      </w:trPr>
      <w:tc>
        <w:tcPr>
          <w:tcW w:w="1560" w:type="dxa"/>
        </w:tcPr>
        <w:p w14:paraId="151EF754" w14:textId="77777777" w:rsidR="002B70F5" w:rsidRPr="00A83D54" w:rsidRDefault="002B70F5" w:rsidP="00337E76">
          <w:pPr>
            <w:pStyle w:val="Alatunniste"/>
            <w:rPr>
              <w:sz w:val="14"/>
              <w:szCs w:val="14"/>
            </w:rPr>
          </w:pPr>
        </w:p>
      </w:tc>
      <w:tc>
        <w:tcPr>
          <w:tcW w:w="2551" w:type="dxa"/>
        </w:tcPr>
        <w:p w14:paraId="60031373" w14:textId="77777777" w:rsidR="002B70F5" w:rsidRPr="00A83D54" w:rsidRDefault="002B70F5" w:rsidP="00337E76">
          <w:pPr>
            <w:pStyle w:val="Alatunniste"/>
            <w:rPr>
              <w:sz w:val="14"/>
              <w:szCs w:val="14"/>
            </w:rPr>
          </w:pPr>
        </w:p>
      </w:tc>
      <w:tc>
        <w:tcPr>
          <w:tcW w:w="2552" w:type="dxa"/>
        </w:tcPr>
        <w:p w14:paraId="710E1CFC" w14:textId="77777777" w:rsidR="002B70F5" w:rsidRPr="00A83D54" w:rsidRDefault="002B70F5" w:rsidP="00337E76">
          <w:pPr>
            <w:pStyle w:val="Alatunniste"/>
            <w:rPr>
              <w:sz w:val="14"/>
              <w:szCs w:val="14"/>
            </w:rPr>
          </w:pPr>
        </w:p>
      </w:tc>
      <w:tc>
        <w:tcPr>
          <w:tcW w:w="2830" w:type="dxa"/>
        </w:tcPr>
        <w:p w14:paraId="457AD334" w14:textId="77777777" w:rsidR="002B70F5" w:rsidRPr="00A83D54" w:rsidRDefault="002B70F5" w:rsidP="00337E76">
          <w:pPr>
            <w:pStyle w:val="Alatunniste"/>
            <w:rPr>
              <w:sz w:val="14"/>
              <w:szCs w:val="14"/>
            </w:rPr>
          </w:pPr>
        </w:p>
      </w:tc>
    </w:tr>
    <w:tr w:rsidR="002B70F5" w:rsidRPr="00A83D54" w14:paraId="494AFCF6" w14:textId="77777777" w:rsidTr="00483E37">
      <w:trPr>
        <w:trHeight w:val="189"/>
      </w:trPr>
      <w:tc>
        <w:tcPr>
          <w:tcW w:w="1560" w:type="dxa"/>
        </w:tcPr>
        <w:p w14:paraId="27D5B206" w14:textId="77777777" w:rsidR="002B70F5" w:rsidRPr="00A83D54" w:rsidRDefault="002B70F5" w:rsidP="00337E76">
          <w:pPr>
            <w:pStyle w:val="Alatunniste"/>
            <w:rPr>
              <w:sz w:val="14"/>
              <w:szCs w:val="14"/>
            </w:rPr>
          </w:pPr>
        </w:p>
      </w:tc>
      <w:tc>
        <w:tcPr>
          <w:tcW w:w="2551" w:type="dxa"/>
        </w:tcPr>
        <w:p w14:paraId="4C1B60E1" w14:textId="77777777" w:rsidR="002B70F5" w:rsidRPr="00A83D54" w:rsidRDefault="002B70F5" w:rsidP="00337E76">
          <w:pPr>
            <w:pStyle w:val="Alatunniste"/>
            <w:rPr>
              <w:sz w:val="14"/>
              <w:szCs w:val="14"/>
            </w:rPr>
          </w:pPr>
        </w:p>
      </w:tc>
      <w:tc>
        <w:tcPr>
          <w:tcW w:w="2552" w:type="dxa"/>
        </w:tcPr>
        <w:p w14:paraId="51606344" w14:textId="77777777" w:rsidR="002B70F5" w:rsidRPr="00A83D54" w:rsidRDefault="002B70F5" w:rsidP="00337E76">
          <w:pPr>
            <w:pStyle w:val="Alatunniste"/>
            <w:rPr>
              <w:sz w:val="14"/>
              <w:szCs w:val="14"/>
            </w:rPr>
          </w:pPr>
        </w:p>
      </w:tc>
      <w:tc>
        <w:tcPr>
          <w:tcW w:w="2830" w:type="dxa"/>
        </w:tcPr>
        <w:p w14:paraId="79CD0523" w14:textId="77777777" w:rsidR="002B70F5" w:rsidRPr="00A83D54" w:rsidRDefault="002B70F5" w:rsidP="00337E76">
          <w:pPr>
            <w:pStyle w:val="Alatunniste"/>
            <w:rPr>
              <w:sz w:val="14"/>
              <w:szCs w:val="14"/>
            </w:rPr>
          </w:pPr>
        </w:p>
      </w:tc>
    </w:tr>
    <w:tr w:rsidR="002B70F5" w:rsidRPr="00A83D54" w14:paraId="5475D4F9" w14:textId="77777777" w:rsidTr="00483E37">
      <w:trPr>
        <w:trHeight w:val="189"/>
      </w:trPr>
      <w:tc>
        <w:tcPr>
          <w:tcW w:w="1560" w:type="dxa"/>
        </w:tcPr>
        <w:p w14:paraId="5CD73CE9" w14:textId="77777777" w:rsidR="002B70F5" w:rsidRPr="00A83D54" w:rsidRDefault="002B70F5" w:rsidP="00337E76">
          <w:pPr>
            <w:pStyle w:val="Alatunniste"/>
            <w:rPr>
              <w:sz w:val="14"/>
              <w:szCs w:val="14"/>
            </w:rPr>
          </w:pPr>
        </w:p>
      </w:tc>
      <w:tc>
        <w:tcPr>
          <w:tcW w:w="2551" w:type="dxa"/>
        </w:tcPr>
        <w:p w14:paraId="4848A4CA" w14:textId="77777777" w:rsidR="002B70F5" w:rsidRPr="00A83D54" w:rsidRDefault="002B70F5" w:rsidP="00337E76">
          <w:pPr>
            <w:pStyle w:val="Alatunniste"/>
            <w:rPr>
              <w:sz w:val="14"/>
              <w:szCs w:val="14"/>
            </w:rPr>
          </w:pPr>
        </w:p>
      </w:tc>
      <w:tc>
        <w:tcPr>
          <w:tcW w:w="2552" w:type="dxa"/>
        </w:tcPr>
        <w:p w14:paraId="25E6B3AC" w14:textId="77777777" w:rsidR="002B70F5" w:rsidRPr="00A83D54" w:rsidRDefault="002B70F5" w:rsidP="00337E76">
          <w:pPr>
            <w:pStyle w:val="Alatunniste"/>
            <w:rPr>
              <w:sz w:val="14"/>
              <w:szCs w:val="14"/>
            </w:rPr>
          </w:pPr>
        </w:p>
      </w:tc>
      <w:tc>
        <w:tcPr>
          <w:tcW w:w="2830" w:type="dxa"/>
        </w:tcPr>
        <w:p w14:paraId="1E87A29B" w14:textId="77777777" w:rsidR="002B70F5" w:rsidRPr="00A83D54" w:rsidRDefault="002B70F5" w:rsidP="00337E76">
          <w:pPr>
            <w:pStyle w:val="Alatunniste"/>
            <w:rPr>
              <w:sz w:val="14"/>
              <w:szCs w:val="14"/>
            </w:rPr>
          </w:pPr>
        </w:p>
      </w:tc>
    </w:tr>
    <w:tr w:rsidR="002B70F5" w:rsidRPr="00A83D54" w14:paraId="2709859F" w14:textId="77777777" w:rsidTr="00483E37">
      <w:trPr>
        <w:trHeight w:val="189"/>
      </w:trPr>
      <w:tc>
        <w:tcPr>
          <w:tcW w:w="1560" w:type="dxa"/>
        </w:tcPr>
        <w:p w14:paraId="477824EE" w14:textId="77777777" w:rsidR="002B70F5" w:rsidRPr="00A83D54" w:rsidRDefault="002B70F5" w:rsidP="00337E76">
          <w:pPr>
            <w:pStyle w:val="Alatunniste"/>
            <w:rPr>
              <w:sz w:val="14"/>
              <w:szCs w:val="14"/>
            </w:rPr>
          </w:pPr>
        </w:p>
      </w:tc>
      <w:tc>
        <w:tcPr>
          <w:tcW w:w="2551" w:type="dxa"/>
        </w:tcPr>
        <w:p w14:paraId="672D9B72" w14:textId="77777777" w:rsidR="002B70F5" w:rsidRPr="00A83D54" w:rsidRDefault="002B70F5" w:rsidP="00337E76">
          <w:pPr>
            <w:pStyle w:val="Alatunniste"/>
            <w:rPr>
              <w:sz w:val="14"/>
              <w:szCs w:val="14"/>
            </w:rPr>
          </w:pPr>
        </w:p>
      </w:tc>
      <w:tc>
        <w:tcPr>
          <w:tcW w:w="2552" w:type="dxa"/>
        </w:tcPr>
        <w:p w14:paraId="5BB14E36" w14:textId="77777777" w:rsidR="002B70F5" w:rsidRPr="00A83D54" w:rsidRDefault="002B70F5" w:rsidP="00337E76">
          <w:pPr>
            <w:pStyle w:val="Alatunniste"/>
            <w:rPr>
              <w:sz w:val="14"/>
              <w:szCs w:val="14"/>
            </w:rPr>
          </w:pPr>
        </w:p>
      </w:tc>
      <w:tc>
        <w:tcPr>
          <w:tcW w:w="2830" w:type="dxa"/>
        </w:tcPr>
        <w:p w14:paraId="3C1259BD" w14:textId="77777777" w:rsidR="002B70F5" w:rsidRPr="00A83D54" w:rsidRDefault="002B70F5" w:rsidP="00337E76">
          <w:pPr>
            <w:pStyle w:val="Alatunniste"/>
            <w:rPr>
              <w:sz w:val="14"/>
              <w:szCs w:val="14"/>
            </w:rPr>
          </w:pPr>
        </w:p>
      </w:tc>
    </w:tr>
  </w:tbl>
  <w:p w14:paraId="3357F60F" w14:textId="77777777" w:rsidR="002B70F5" w:rsidRDefault="002B70F5">
    <w:pPr>
      <w:pStyle w:val="Alatunniste"/>
    </w:pPr>
    <w:r w:rsidRPr="00A83D54">
      <w:rPr>
        <w:noProof/>
        <w:sz w:val="14"/>
        <w:szCs w:val="14"/>
        <w:lang w:eastAsia="fi-FI"/>
      </w:rPr>
      <w:drawing>
        <wp:anchor distT="0" distB="0" distL="114300" distR="114300" simplePos="0" relativeHeight="251667456" behindDoc="0" locked="0" layoutInCell="1" allowOverlap="1" wp14:anchorId="54A40CEE" wp14:editId="3490F761">
          <wp:simplePos x="0" y="0"/>
          <wp:positionH relativeFrom="column">
            <wp:posOffset>-3810</wp:posOffset>
          </wp:positionH>
          <wp:positionV relativeFrom="paragraph">
            <wp:posOffset>-626745</wp:posOffset>
          </wp:positionV>
          <wp:extent cx="648335" cy="286385"/>
          <wp:effectExtent l="0" t="0" r="0" b="0"/>
          <wp:wrapNone/>
          <wp:docPr id="249"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igrilogomusta.png"/>
                  <pic:cNvPicPr/>
                </pic:nvPicPr>
                <pic:blipFill>
                  <a:blip r:embed="rId1">
                    <a:extLst>
                      <a:ext uri="{28A0092B-C50C-407E-A947-70E740481C1C}">
                        <a14:useLocalDpi xmlns:a14="http://schemas.microsoft.com/office/drawing/2010/main" val="0"/>
                      </a:ext>
                    </a:extLst>
                  </a:blip>
                  <a:stretch>
                    <a:fillRect/>
                  </a:stretch>
                </pic:blipFill>
                <pic:spPr>
                  <a:xfrm>
                    <a:off x="0" y="0"/>
                    <a:ext cx="648335" cy="286385"/>
                  </a:xfrm>
                  <a:prstGeom prst="rect">
                    <a:avLst/>
                  </a:prstGeom>
                </pic:spPr>
              </pic:pic>
            </a:graphicData>
          </a:graphic>
          <wp14:sizeRelH relativeFrom="margin">
            <wp14:pctWidth>0</wp14:pctWidth>
          </wp14:sizeRelH>
        </wp:anchor>
      </w:drawing>
    </w:r>
  </w:p>
  <w:p w14:paraId="50877A5C" w14:textId="77777777" w:rsidR="002B70F5" w:rsidRDefault="002B70F5">
    <w:pPr>
      <w:pStyle w:val="Alatunnist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095467" w14:textId="77777777" w:rsidR="002B70F5" w:rsidRDefault="002B70F5" w:rsidP="007E0069">
      <w:pPr>
        <w:spacing w:after="0" w:line="240" w:lineRule="auto"/>
      </w:pPr>
      <w:r>
        <w:separator/>
      </w:r>
    </w:p>
  </w:footnote>
  <w:footnote w:type="continuationSeparator" w:id="0">
    <w:p w14:paraId="6A39DDC7" w14:textId="77777777" w:rsidR="002B70F5" w:rsidRDefault="002B70F5" w:rsidP="007E0069">
      <w:pPr>
        <w:spacing w:after="0" w:line="240" w:lineRule="auto"/>
      </w:pPr>
      <w:r>
        <w:continuationSeparator/>
      </w:r>
    </w:p>
  </w:footnote>
  <w:footnote w:id="1">
    <w:p w14:paraId="00564318" w14:textId="77777777" w:rsidR="002B70F5" w:rsidRDefault="002B70F5" w:rsidP="00590660">
      <w:pPr>
        <w:pStyle w:val="Alaviitteenteksti"/>
      </w:pPr>
      <w:r>
        <w:rPr>
          <w:rStyle w:val="Alaviitteenviite"/>
        </w:rPr>
        <w:footnoteRef/>
      </w:r>
      <w:r>
        <w:t xml:space="preserve"> Tässä kyselyvastauksessa henkilöiden ja paikkojen nimistä käytetään niiden valkovenäläistä translitteroitua kirjoitusasua. </w:t>
      </w:r>
    </w:p>
  </w:footnote>
  <w:footnote w:id="2">
    <w:p w14:paraId="60D7B88F" w14:textId="704EE8AC" w:rsidR="002B70F5" w:rsidRDefault="002B70F5">
      <w:pPr>
        <w:pStyle w:val="Alaviitteenteksti"/>
      </w:pPr>
      <w:r>
        <w:rPr>
          <w:rStyle w:val="Alaviitteenviite"/>
        </w:rPr>
        <w:footnoteRef/>
      </w:r>
      <w:r>
        <w:t xml:space="preserve"> </w:t>
      </w:r>
      <w:r w:rsidR="002743A5" w:rsidRPr="002743A5">
        <w:t>Maatietopalvelu 11.1.2021</w:t>
      </w:r>
      <w:r w:rsidR="002743A5">
        <w:t xml:space="preserve">. </w:t>
      </w:r>
    </w:p>
  </w:footnote>
  <w:footnote w:id="3">
    <w:p w14:paraId="6F4E699E" w14:textId="00971EFA" w:rsidR="002B70F5" w:rsidRDefault="002B70F5">
      <w:pPr>
        <w:pStyle w:val="Alaviitteenteksti"/>
      </w:pPr>
      <w:r>
        <w:rPr>
          <w:rStyle w:val="Alaviitteenviite"/>
        </w:rPr>
        <w:footnoteRef/>
      </w:r>
      <w:r>
        <w:t xml:space="preserve"> </w:t>
      </w:r>
      <w:proofErr w:type="spellStart"/>
      <w:r w:rsidR="002743A5" w:rsidRPr="002743A5">
        <w:t>Вясна</w:t>
      </w:r>
      <w:proofErr w:type="spellEnd"/>
      <w:r w:rsidR="002743A5">
        <w:t xml:space="preserve"> </w:t>
      </w:r>
      <w:r w:rsidR="002743A5" w:rsidRPr="002743A5">
        <w:t>1.9.2021</w:t>
      </w:r>
      <w:r w:rsidR="002743A5">
        <w:t>.</w:t>
      </w:r>
    </w:p>
  </w:footnote>
  <w:footnote w:id="4">
    <w:p w14:paraId="304E6693" w14:textId="1FA22E8B" w:rsidR="002B70F5" w:rsidRDefault="002B70F5" w:rsidP="001B2527">
      <w:pPr>
        <w:pStyle w:val="Alaviitteenteksti"/>
      </w:pPr>
      <w:r>
        <w:rPr>
          <w:rStyle w:val="Alaviitteenviite"/>
        </w:rPr>
        <w:footnoteRef/>
      </w:r>
      <w:r>
        <w:t xml:space="preserve"> </w:t>
      </w:r>
      <w:bookmarkStart w:id="1" w:name="_Hlk83048084"/>
      <w:proofErr w:type="spellStart"/>
      <w:r w:rsidR="002743A5">
        <w:t>Euronews</w:t>
      </w:r>
      <w:proofErr w:type="spellEnd"/>
      <w:r w:rsidR="002743A5">
        <w:t xml:space="preserve"> 2.2.2021. </w:t>
      </w:r>
      <w:bookmarkEnd w:id="1"/>
    </w:p>
  </w:footnote>
  <w:footnote w:id="5">
    <w:p w14:paraId="73D2E8DE" w14:textId="757A512F" w:rsidR="002B70F5" w:rsidRDefault="002B70F5" w:rsidP="007735CE">
      <w:pPr>
        <w:pStyle w:val="Alaviitteenteksti"/>
      </w:pPr>
      <w:r>
        <w:rPr>
          <w:rStyle w:val="Alaviitteenviite"/>
        </w:rPr>
        <w:footnoteRef/>
      </w:r>
      <w:r>
        <w:t xml:space="preserve"> </w:t>
      </w:r>
      <w:r w:rsidR="002743A5" w:rsidRPr="002743A5">
        <w:t xml:space="preserve">USDOS </w:t>
      </w:r>
      <w:r w:rsidR="002743A5">
        <w:t xml:space="preserve">30.3.2021. </w:t>
      </w:r>
    </w:p>
  </w:footnote>
  <w:footnote w:id="6">
    <w:p w14:paraId="7D3C7937" w14:textId="5C35374B" w:rsidR="002B70F5" w:rsidRDefault="002B70F5" w:rsidP="007735CE">
      <w:pPr>
        <w:pStyle w:val="Alaviitteenteksti"/>
      </w:pPr>
      <w:r>
        <w:rPr>
          <w:rStyle w:val="Alaviitteenviite"/>
        </w:rPr>
        <w:footnoteRef/>
      </w:r>
      <w:r>
        <w:t xml:space="preserve"> </w:t>
      </w:r>
      <w:r w:rsidR="002743A5" w:rsidRPr="002743A5">
        <w:t>OHCHR</w:t>
      </w:r>
      <w:r w:rsidR="002743A5">
        <w:t xml:space="preserve"> 4.5.2021, </w:t>
      </w:r>
      <w:r>
        <w:t>s. 10</w:t>
      </w:r>
      <w:r w:rsidR="002743A5">
        <w:t>.</w:t>
      </w:r>
    </w:p>
  </w:footnote>
  <w:footnote w:id="7">
    <w:p w14:paraId="14033AD4" w14:textId="1140B5FD" w:rsidR="002B70F5" w:rsidRDefault="002B70F5" w:rsidP="007735CE">
      <w:pPr>
        <w:pStyle w:val="Alaviitteenteksti"/>
      </w:pPr>
      <w:r>
        <w:rPr>
          <w:rStyle w:val="Alaviitteenviite"/>
        </w:rPr>
        <w:footnoteRef/>
      </w:r>
      <w:r>
        <w:t xml:space="preserve"> </w:t>
      </w:r>
      <w:r w:rsidR="002743A5" w:rsidRPr="002743A5">
        <w:t xml:space="preserve">USDOS </w:t>
      </w:r>
      <w:r w:rsidR="002743A5">
        <w:t>30.3.2021.</w:t>
      </w:r>
    </w:p>
  </w:footnote>
  <w:footnote w:id="8">
    <w:p w14:paraId="5AF496A1" w14:textId="741ACAD4" w:rsidR="002B70F5" w:rsidRDefault="002B70F5" w:rsidP="007735CE">
      <w:pPr>
        <w:pStyle w:val="Alaviitteenteksti"/>
      </w:pPr>
      <w:r>
        <w:rPr>
          <w:rStyle w:val="Alaviitteenviite"/>
        </w:rPr>
        <w:footnoteRef/>
      </w:r>
      <w:r>
        <w:t xml:space="preserve"> </w:t>
      </w:r>
      <w:proofErr w:type="spellStart"/>
      <w:r w:rsidR="002743A5">
        <w:t>Euronews</w:t>
      </w:r>
      <w:proofErr w:type="spellEnd"/>
      <w:r w:rsidR="002743A5">
        <w:t xml:space="preserve"> 2.2.2021.</w:t>
      </w:r>
    </w:p>
  </w:footnote>
  <w:footnote w:id="9">
    <w:p w14:paraId="7443807E" w14:textId="23AFA7C7" w:rsidR="002B70F5" w:rsidRDefault="002B70F5" w:rsidP="007735CE">
      <w:pPr>
        <w:pStyle w:val="Alaviitteenteksti"/>
      </w:pPr>
      <w:r>
        <w:rPr>
          <w:rStyle w:val="Alaviitteenviite"/>
        </w:rPr>
        <w:footnoteRef/>
      </w:r>
      <w:r>
        <w:t xml:space="preserve"> </w:t>
      </w:r>
      <w:bookmarkStart w:id="2" w:name="_Hlk83048510"/>
      <w:proofErr w:type="spellStart"/>
      <w:r w:rsidR="002743A5">
        <w:t>Freedom</w:t>
      </w:r>
      <w:proofErr w:type="spellEnd"/>
      <w:r w:rsidR="002743A5">
        <w:t xml:space="preserve"> House 28.4.2021. </w:t>
      </w:r>
      <w:bookmarkEnd w:id="2"/>
    </w:p>
  </w:footnote>
  <w:footnote w:id="10">
    <w:p w14:paraId="4D4B20FC" w14:textId="5C05F5BA" w:rsidR="002B70F5" w:rsidRDefault="002B70F5" w:rsidP="007735CE">
      <w:pPr>
        <w:pStyle w:val="Alaviitteenteksti"/>
      </w:pPr>
      <w:r>
        <w:rPr>
          <w:rStyle w:val="Alaviitteenviite"/>
        </w:rPr>
        <w:footnoteRef/>
      </w:r>
      <w:r>
        <w:t xml:space="preserve"> </w:t>
      </w:r>
      <w:proofErr w:type="spellStart"/>
      <w:r w:rsidR="002743A5" w:rsidRPr="002743A5">
        <w:t>Вясна</w:t>
      </w:r>
      <w:proofErr w:type="spellEnd"/>
      <w:r w:rsidR="002743A5">
        <w:t xml:space="preserve"> </w:t>
      </w:r>
      <w:r w:rsidR="002743A5" w:rsidRPr="002743A5">
        <w:t>1.9.2021</w:t>
      </w:r>
      <w:r w:rsidR="002743A5">
        <w:t>.</w:t>
      </w:r>
    </w:p>
  </w:footnote>
  <w:footnote w:id="11">
    <w:p w14:paraId="563D3B36" w14:textId="4C3B2AD1" w:rsidR="002B70F5" w:rsidRDefault="002B70F5" w:rsidP="007735CE">
      <w:pPr>
        <w:pStyle w:val="Alaviitteenteksti"/>
      </w:pPr>
      <w:r>
        <w:rPr>
          <w:rStyle w:val="Alaviitteenviite"/>
        </w:rPr>
        <w:footnoteRef/>
      </w:r>
      <w:r>
        <w:t xml:space="preserve"> </w:t>
      </w:r>
      <w:r w:rsidR="002743A5" w:rsidRPr="002743A5">
        <w:t xml:space="preserve">USDOS </w:t>
      </w:r>
      <w:r w:rsidR="002743A5">
        <w:t>30.3.2021.</w:t>
      </w:r>
    </w:p>
  </w:footnote>
  <w:footnote w:id="12">
    <w:p w14:paraId="3A48B0A7" w14:textId="2083FEE1" w:rsidR="002B70F5" w:rsidRDefault="002B70F5" w:rsidP="007735CE">
      <w:pPr>
        <w:pStyle w:val="Alaviitteenteksti"/>
      </w:pPr>
      <w:r>
        <w:rPr>
          <w:rStyle w:val="Alaviitteenviite"/>
        </w:rPr>
        <w:footnoteRef/>
      </w:r>
      <w:r>
        <w:t xml:space="preserve"> </w:t>
      </w:r>
      <w:r w:rsidR="002743A5">
        <w:t xml:space="preserve">OSCE 5.11.2020, s. 51; </w:t>
      </w:r>
      <w:r w:rsidR="002743A5" w:rsidRPr="002743A5">
        <w:t>OHCHR</w:t>
      </w:r>
      <w:r w:rsidR="002743A5">
        <w:t xml:space="preserve"> 4.5.2021, s. 10. </w:t>
      </w:r>
    </w:p>
  </w:footnote>
  <w:footnote w:id="13">
    <w:p w14:paraId="32EB999B" w14:textId="67C8A177" w:rsidR="002B70F5" w:rsidRDefault="002B70F5" w:rsidP="007735CE">
      <w:pPr>
        <w:pStyle w:val="Alaviitteenteksti"/>
      </w:pPr>
      <w:r>
        <w:rPr>
          <w:rStyle w:val="Alaviitteenviite"/>
        </w:rPr>
        <w:footnoteRef/>
      </w:r>
      <w:r>
        <w:t xml:space="preserve"> </w:t>
      </w:r>
      <w:r w:rsidR="002743A5" w:rsidRPr="002743A5">
        <w:t xml:space="preserve">USDOS </w:t>
      </w:r>
      <w:r w:rsidR="002743A5">
        <w:t>30.3.2021.</w:t>
      </w:r>
    </w:p>
  </w:footnote>
  <w:footnote w:id="14">
    <w:p w14:paraId="137097C4" w14:textId="1F946194" w:rsidR="002B70F5" w:rsidRDefault="002B70F5" w:rsidP="007735CE">
      <w:pPr>
        <w:pStyle w:val="Alaviitteenteksti"/>
      </w:pPr>
      <w:r>
        <w:rPr>
          <w:rStyle w:val="Alaviitteenviite"/>
        </w:rPr>
        <w:footnoteRef/>
      </w:r>
      <w:r>
        <w:t xml:space="preserve"> </w:t>
      </w:r>
      <w:r w:rsidR="002743A5">
        <w:t xml:space="preserve">OSCE 5.11.2020, s. 51; </w:t>
      </w:r>
      <w:r w:rsidR="002743A5" w:rsidRPr="002743A5">
        <w:t>OHCHR</w:t>
      </w:r>
      <w:r w:rsidR="002743A5">
        <w:t xml:space="preserve"> 4.5.2021, s. 10.</w:t>
      </w:r>
    </w:p>
  </w:footnote>
  <w:footnote w:id="15">
    <w:p w14:paraId="1959831E" w14:textId="2993DB5A" w:rsidR="002B70F5" w:rsidRDefault="002B70F5" w:rsidP="007735CE">
      <w:pPr>
        <w:pStyle w:val="Alaviitteenteksti"/>
      </w:pPr>
      <w:r>
        <w:rPr>
          <w:rStyle w:val="Alaviitteenviite"/>
        </w:rPr>
        <w:footnoteRef/>
      </w:r>
      <w:r>
        <w:t xml:space="preserve"> </w:t>
      </w:r>
      <w:r w:rsidR="002743A5" w:rsidRPr="002743A5">
        <w:t>OHCHR</w:t>
      </w:r>
      <w:r w:rsidR="002743A5">
        <w:t xml:space="preserve"> 4.5.2021, s. 11. </w:t>
      </w:r>
    </w:p>
  </w:footnote>
  <w:footnote w:id="16">
    <w:p w14:paraId="393528FE" w14:textId="435ADD9C" w:rsidR="002B70F5" w:rsidRDefault="002B70F5" w:rsidP="007735CE">
      <w:pPr>
        <w:pStyle w:val="Alaviitteenteksti"/>
      </w:pPr>
      <w:r>
        <w:rPr>
          <w:rStyle w:val="Alaviitteenviite"/>
        </w:rPr>
        <w:footnoteRef/>
      </w:r>
      <w:r>
        <w:t xml:space="preserve"> </w:t>
      </w:r>
      <w:r w:rsidR="002743A5" w:rsidRPr="002743A5">
        <w:t xml:space="preserve">USDOS </w:t>
      </w:r>
      <w:r w:rsidR="002743A5">
        <w:t>30.3.2021.</w:t>
      </w:r>
    </w:p>
  </w:footnote>
  <w:footnote w:id="17">
    <w:p w14:paraId="47727B41" w14:textId="35EDFBF0" w:rsidR="002B70F5" w:rsidRDefault="002B70F5" w:rsidP="007735CE">
      <w:pPr>
        <w:pStyle w:val="Alaviitteenteksti"/>
      </w:pPr>
      <w:r>
        <w:rPr>
          <w:rStyle w:val="Alaviitteenviite"/>
        </w:rPr>
        <w:footnoteRef/>
      </w:r>
      <w:r>
        <w:t xml:space="preserve"> </w:t>
      </w:r>
      <w:r w:rsidR="002743A5" w:rsidRPr="002743A5">
        <w:t xml:space="preserve">USDOS </w:t>
      </w:r>
      <w:r w:rsidR="002743A5">
        <w:t xml:space="preserve">30.3.2021; </w:t>
      </w:r>
      <w:r w:rsidR="002743A5" w:rsidRPr="002743A5">
        <w:t>OHCHR 4.5.2021, s. 10</w:t>
      </w:r>
      <w:r w:rsidR="002743A5">
        <w:t xml:space="preserve">; OSCE 5.11.2020, s. 51. </w:t>
      </w:r>
    </w:p>
  </w:footnote>
  <w:footnote w:id="18">
    <w:p w14:paraId="20D556E8" w14:textId="2E7FB6CD" w:rsidR="002B70F5" w:rsidRDefault="002B70F5" w:rsidP="007735CE">
      <w:pPr>
        <w:pStyle w:val="Alaviitteenteksti"/>
      </w:pPr>
      <w:r>
        <w:rPr>
          <w:rStyle w:val="Alaviitteenviite"/>
        </w:rPr>
        <w:footnoteRef/>
      </w:r>
      <w:r>
        <w:t xml:space="preserve"> </w:t>
      </w:r>
      <w:proofErr w:type="spellStart"/>
      <w:r w:rsidR="002743A5">
        <w:t>Freedom</w:t>
      </w:r>
      <w:proofErr w:type="spellEnd"/>
      <w:r w:rsidR="002743A5">
        <w:t xml:space="preserve"> House 28.4.2021</w:t>
      </w:r>
      <w:r w:rsidR="00276F31">
        <w:t xml:space="preserve">; </w:t>
      </w:r>
      <w:r w:rsidR="002743A5">
        <w:t>OSCE 5.11.2020, s. 51.</w:t>
      </w:r>
    </w:p>
  </w:footnote>
  <w:footnote w:id="19">
    <w:p w14:paraId="7B8EC86F" w14:textId="307A8061" w:rsidR="002B70F5" w:rsidRDefault="002B70F5" w:rsidP="007735CE">
      <w:pPr>
        <w:pStyle w:val="Alaviitteenteksti"/>
      </w:pPr>
      <w:r>
        <w:rPr>
          <w:rStyle w:val="Alaviitteenviite"/>
        </w:rPr>
        <w:footnoteRef/>
      </w:r>
      <w:r>
        <w:t xml:space="preserve"> </w:t>
      </w:r>
      <w:r w:rsidR="002743A5" w:rsidRPr="002743A5">
        <w:t xml:space="preserve">USDOS </w:t>
      </w:r>
      <w:r w:rsidR="002743A5">
        <w:t>30.3.2021.</w:t>
      </w:r>
    </w:p>
  </w:footnote>
  <w:footnote w:id="20">
    <w:p w14:paraId="2FAC4FEC" w14:textId="7E3BD2D4" w:rsidR="002B70F5" w:rsidRDefault="002B70F5" w:rsidP="007735CE">
      <w:pPr>
        <w:pStyle w:val="Alaviitteenteksti"/>
      </w:pPr>
      <w:r>
        <w:rPr>
          <w:rStyle w:val="Alaviitteenviite"/>
        </w:rPr>
        <w:footnoteRef/>
      </w:r>
      <w:r>
        <w:t xml:space="preserve"> </w:t>
      </w:r>
      <w:r w:rsidR="002743A5" w:rsidRPr="002743A5">
        <w:t>OHCHR</w:t>
      </w:r>
      <w:r w:rsidR="002743A5">
        <w:t xml:space="preserve"> 4.5.2021, s. 10.</w:t>
      </w:r>
    </w:p>
  </w:footnote>
  <w:footnote w:id="21">
    <w:p w14:paraId="0082E57C" w14:textId="0D230CD9" w:rsidR="002B70F5" w:rsidRDefault="002B70F5" w:rsidP="007735CE">
      <w:pPr>
        <w:pStyle w:val="Alaviitteenteksti"/>
      </w:pPr>
      <w:r>
        <w:rPr>
          <w:rStyle w:val="Alaviitteenviite"/>
        </w:rPr>
        <w:footnoteRef/>
      </w:r>
      <w:r>
        <w:t xml:space="preserve"> </w:t>
      </w:r>
      <w:proofErr w:type="spellStart"/>
      <w:r w:rsidR="002743A5">
        <w:t>Euronews</w:t>
      </w:r>
      <w:proofErr w:type="spellEnd"/>
      <w:r w:rsidR="002743A5">
        <w:t xml:space="preserve"> 2.2.2021; </w:t>
      </w:r>
      <w:r w:rsidR="002743A5" w:rsidRPr="002743A5">
        <w:t xml:space="preserve">USDOS </w:t>
      </w:r>
      <w:r w:rsidR="002743A5">
        <w:t xml:space="preserve">30.3.2021. </w:t>
      </w:r>
    </w:p>
  </w:footnote>
  <w:footnote w:id="22">
    <w:p w14:paraId="7BC620B9" w14:textId="67BE1355" w:rsidR="002B70F5" w:rsidRDefault="002B70F5" w:rsidP="007735CE">
      <w:pPr>
        <w:pStyle w:val="Alaviitteenteksti"/>
      </w:pPr>
      <w:r>
        <w:rPr>
          <w:rStyle w:val="Alaviitteenviite"/>
        </w:rPr>
        <w:footnoteRef/>
      </w:r>
      <w:r>
        <w:t xml:space="preserve"> </w:t>
      </w:r>
      <w:r w:rsidR="002743A5" w:rsidRPr="002743A5">
        <w:t xml:space="preserve">USDOS </w:t>
      </w:r>
      <w:r w:rsidR="002743A5">
        <w:t xml:space="preserve">30.3.2021; </w:t>
      </w:r>
      <w:bookmarkStart w:id="5" w:name="_Hlk83049666"/>
      <w:bookmarkStart w:id="6" w:name="_Hlk83051504"/>
      <w:r w:rsidR="002743A5">
        <w:t xml:space="preserve">OMCT, RSF 5.8.2021, s. 13. </w:t>
      </w:r>
      <w:r w:rsidR="00ED19CF">
        <w:t xml:space="preserve"> </w:t>
      </w:r>
      <w:bookmarkEnd w:id="5"/>
    </w:p>
    <w:bookmarkEnd w:id="6"/>
  </w:footnote>
  <w:footnote w:id="23">
    <w:p w14:paraId="22645F17" w14:textId="7A956564" w:rsidR="002743A5" w:rsidRDefault="002B70F5" w:rsidP="00953A51">
      <w:pPr>
        <w:pStyle w:val="Alaviitteenteksti"/>
      </w:pPr>
      <w:r>
        <w:rPr>
          <w:rStyle w:val="Alaviitteenviite"/>
        </w:rPr>
        <w:footnoteRef/>
      </w:r>
      <w:r>
        <w:t xml:space="preserve"> </w:t>
      </w:r>
      <w:proofErr w:type="spellStart"/>
      <w:r w:rsidR="002743A5" w:rsidRPr="002743A5">
        <w:t>Вясна</w:t>
      </w:r>
      <w:proofErr w:type="spellEnd"/>
      <w:r w:rsidR="002743A5">
        <w:t xml:space="preserve"> 21.12.2016; </w:t>
      </w:r>
      <w:proofErr w:type="spellStart"/>
      <w:r w:rsidR="002743A5" w:rsidRPr="002743A5">
        <w:t>Настоящее</w:t>
      </w:r>
      <w:proofErr w:type="spellEnd"/>
      <w:r w:rsidR="002743A5" w:rsidRPr="002743A5">
        <w:t xml:space="preserve"> </w:t>
      </w:r>
      <w:proofErr w:type="spellStart"/>
      <w:r w:rsidR="002743A5" w:rsidRPr="002743A5">
        <w:t>Время</w:t>
      </w:r>
      <w:proofErr w:type="spellEnd"/>
      <w:r w:rsidR="002743A5">
        <w:t xml:space="preserve"> 1.2.2021; </w:t>
      </w:r>
      <w:proofErr w:type="spellStart"/>
      <w:r w:rsidR="002743A5" w:rsidRPr="002743A5">
        <w:t>Комсомольская</w:t>
      </w:r>
      <w:proofErr w:type="spellEnd"/>
      <w:r w:rsidR="002743A5" w:rsidRPr="002743A5">
        <w:t xml:space="preserve"> </w:t>
      </w:r>
      <w:proofErr w:type="spellStart"/>
      <w:r w:rsidR="002743A5" w:rsidRPr="002743A5">
        <w:t>правда</w:t>
      </w:r>
      <w:proofErr w:type="spellEnd"/>
      <w:r w:rsidR="002743A5">
        <w:t xml:space="preserve"> 12.3.2021. </w:t>
      </w:r>
    </w:p>
  </w:footnote>
  <w:footnote w:id="24">
    <w:p w14:paraId="3F0FD1B5" w14:textId="59C43DD5" w:rsidR="002B70F5" w:rsidRDefault="002B70F5" w:rsidP="000B6476">
      <w:pPr>
        <w:pStyle w:val="Alaviitteenteksti"/>
      </w:pPr>
      <w:r>
        <w:rPr>
          <w:rStyle w:val="Alaviitteenviite"/>
        </w:rPr>
        <w:footnoteRef/>
      </w:r>
      <w:r>
        <w:t xml:space="preserve"> </w:t>
      </w:r>
      <w:proofErr w:type="spellStart"/>
      <w:r>
        <w:t>Ibid</w:t>
      </w:r>
      <w:proofErr w:type="spellEnd"/>
      <w:r>
        <w:t xml:space="preserve">. </w:t>
      </w:r>
    </w:p>
  </w:footnote>
  <w:footnote w:id="25">
    <w:p w14:paraId="22EE07ED" w14:textId="1E9C3D26" w:rsidR="002B70F5" w:rsidRDefault="002B70F5" w:rsidP="000B6476">
      <w:pPr>
        <w:pStyle w:val="Alaviitteenteksti"/>
      </w:pPr>
      <w:r>
        <w:rPr>
          <w:rStyle w:val="Alaviitteenviite"/>
        </w:rPr>
        <w:footnoteRef/>
      </w:r>
      <w:r>
        <w:t xml:space="preserve"> </w:t>
      </w:r>
      <w:proofErr w:type="spellStart"/>
      <w:r>
        <w:t>Ibid</w:t>
      </w:r>
      <w:proofErr w:type="spellEnd"/>
      <w:r>
        <w:t xml:space="preserve">. </w:t>
      </w:r>
    </w:p>
  </w:footnote>
  <w:footnote w:id="26">
    <w:p w14:paraId="07B3B27D" w14:textId="49D90529" w:rsidR="002B70F5" w:rsidRDefault="002B70F5" w:rsidP="000B6476">
      <w:pPr>
        <w:pStyle w:val="Alaviitteenteksti"/>
      </w:pPr>
      <w:r>
        <w:rPr>
          <w:rStyle w:val="Alaviitteenviite"/>
        </w:rPr>
        <w:footnoteRef/>
      </w:r>
      <w:r>
        <w:t xml:space="preserve"> </w:t>
      </w:r>
      <w:proofErr w:type="spellStart"/>
      <w:r>
        <w:t>Ibid</w:t>
      </w:r>
      <w:proofErr w:type="spellEnd"/>
      <w:r>
        <w:t xml:space="preserve">. </w:t>
      </w:r>
    </w:p>
  </w:footnote>
  <w:footnote w:id="27">
    <w:p w14:paraId="23F5D392" w14:textId="1C77CBF9" w:rsidR="002B70F5" w:rsidRDefault="002B70F5" w:rsidP="000B6476">
      <w:pPr>
        <w:pStyle w:val="Alaviitteenteksti"/>
      </w:pPr>
      <w:r>
        <w:rPr>
          <w:rStyle w:val="Alaviitteenviite"/>
        </w:rPr>
        <w:footnoteRef/>
      </w:r>
      <w:r>
        <w:t xml:space="preserve"> </w:t>
      </w:r>
      <w:proofErr w:type="spellStart"/>
      <w:r>
        <w:t>Ibid</w:t>
      </w:r>
      <w:proofErr w:type="spellEnd"/>
      <w:r>
        <w:t xml:space="preserve">. </w:t>
      </w:r>
    </w:p>
  </w:footnote>
  <w:footnote w:id="28">
    <w:p w14:paraId="4151E785" w14:textId="5A236170" w:rsidR="002B70F5" w:rsidRDefault="002B70F5" w:rsidP="000B6476">
      <w:pPr>
        <w:pStyle w:val="Alaviitteenteksti"/>
      </w:pPr>
      <w:r>
        <w:rPr>
          <w:rStyle w:val="Alaviitteenviite"/>
        </w:rPr>
        <w:footnoteRef/>
      </w:r>
      <w:r>
        <w:t xml:space="preserve"> </w:t>
      </w:r>
      <w:proofErr w:type="spellStart"/>
      <w:r w:rsidR="002743A5" w:rsidRPr="002743A5">
        <w:t>Комсомольская</w:t>
      </w:r>
      <w:proofErr w:type="spellEnd"/>
      <w:r w:rsidR="002743A5" w:rsidRPr="002743A5">
        <w:t xml:space="preserve"> </w:t>
      </w:r>
      <w:proofErr w:type="spellStart"/>
      <w:r w:rsidR="002743A5" w:rsidRPr="002743A5">
        <w:t>правда</w:t>
      </w:r>
      <w:proofErr w:type="spellEnd"/>
      <w:r w:rsidR="002743A5">
        <w:t xml:space="preserve"> 12.3.2021.</w:t>
      </w:r>
    </w:p>
  </w:footnote>
  <w:footnote w:id="29">
    <w:p w14:paraId="537A38D2" w14:textId="52232F1E" w:rsidR="002B70F5" w:rsidRDefault="002B70F5" w:rsidP="002743A5">
      <w:pPr>
        <w:pStyle w:val="Alaviitteenteksti"/>
      </w:pPr>
      <w:r>
        <w:rPr>
          <w:rStyle w:val="Alaviitteenviite"/>
        </w:rPr>
        <w:footnoteRef/>
      </w:r>
      <w:r>
        <w:t xml:space="preserve"> </w:t>
      </w:r>
      <w:proofErr w:type="spellStart"/>
      <w:r w:rsidR="002743A5">
        <w:t>OpenDemocracy</w:t>
      </w:r>
      <w:proofErr w:type="spellEnd"/>
      <w:r w:rsidR="002743A5">
        <w:t xml:space="preserve"> 20.11.2020. </w:t>
      </w:r>
    </w:p>
  </w:footnote>
  <w:footnote w:id="30">
    <w:p w14:paraId="7FD3636B" w14:textId="18353A5D" w:rsidR="002B70F5" w:rsidRDefault="002B70F5" w:rsidP="00144D21">
      <w:pPr>
        <w:pStyle w:val="Alaviitteenteksti"/>
      </w:pPr>
      <w:r>
        <w:rPr>
          <w:rStyle w:val="Alaviitteenviite"/>
        </w:rPr>
        <w:footnoteRef/>
      </w:r>
      <w:r>
        <w:t xml:space="preserve"> </w:t>
      </w:r>
      <w:r w:rsidR="002743A5" w:rsidRPr="002743A5">
        <w:t xml:space="preserve">USDOS </w:t>
      </w:r>
      <w:r w:rsidR="002743A5">
        <w:t>30.3.2021.</w:t>
      </w:r>
    </w:p>
  </w:footnote>
  <w:footnote w:id="31">
    <w:p w14:paraId="74151010" w14:textId="4E1C371A" w:rsidR="002B70F5" w:rsidRDefault="002B70F5" w:rsidP="00144D21">
      <w:pPr>
        <w:pStyle w:val="Alaviitteenteksti"/>
      </w:pPr>
      <w:r>
        <w:rPr>
          <w:rStyle w:val="Alaviitteenviite"/>
        </w:rPr>
        <w:footnoteRef/>
      </w:r>
      <w:r>
        <w:t xml:space="preserve"> </w:t>
      </w:r>
      <w:proofErr w:type="spellStart"/>
      <w:r w:rsidR="002743A5" w:rsidRPr="002743A5">
        <w:t>Вясна</w:t>
      </w:r>
      <w:proofErr w:type="spellEnd"/>
      <w:r w:rsidR="002743A5">
        <w:t xml:space="preserve"> 2019,</w:t>
      </w:r>
      <w:r>
        <w:t xml:space="preserve"> s. 77</w:t>
      </w:r>
    </w:p>
  </w:footnote>
  <w:footnote w:id="32">
    <w:p w14:paraId="67163484" w14:textId="7F2793C1" w:rsidR="002B70F5" w:rsidRDefault="002B70F5" w:rsidP="00144D21">
      <w:pPr>
        <w:pStyle w:val="Alaviitteenteksti"/>
      </w:pPr>
      <w:r>
        <w:rPr>
          <w:rStyle w:val="Alaviitteenviite"/>
        </w:rPr>
        <w:footnoteRef/>
      </w:r>
      <w:r>
        <w:t xml:space="preserve"> </w:t>
      </w:r>
      <w:r w:rsidR="002743A5" w:rsidRPr="002743A5">
        <w:t xml:space="preserve">USDOS </w:t>
      </w:r>
      <w:r w:rsidR="002743A5">
        <w:t>30.3.2021.</w:t>
      </w:r>
    </w:p>
  </w:footnote>
  <w:footnote w:id="33">
    <w:p w14:paraId="59E98BC9" w14:textId="0DE88F50" w:rsidR="002B70F5" w:rsidRDefault="002B70F5" w:rsidP="00144D21">
      <w:pPr>
        <w:pStyle w:val="Alaviitteenteksti"/>
      </w:pPr>
      <w:r>
        <w:rPr>
          <w:rStyle w:val="Alaviitteenviite"/>
        </w:rPr>
        <w:footnoteRef/>
      </w:r>
      <w:r>
        <w:t xml:space="preserve"> </w:t>
      </w:r>
      <w:proofErr w:type="spellStart"/>
      <w:r w:rsidR="002743A5">
        <w:t>Ibid</w:t>
      </w:r>
      <w:proofErr w:type="spellEnd"/>
      <w:r w:rsidR="002743A5">
        <w:t xml:space="preserve">. </w:t>
      </w:r>
      <w:r>
        <w:t xml:space="preserve"> </w:t>
      </w:r>
    </w:p>
  </w:footnote>
  <w:footnote w:id="34">
    <w:p w14:paraId="6FA48412" w14:textId="2F9A8B02" w:rsidR="002B70F5" w:rsidRDefault="002B70F5" w:rsidP="00144D21">
      <w:pPr>
        <w:pStyle w:val="Alaviitteenteksti"/>
      </w:pPr>
      <w:r>
        <w:rPr>
          <w:rStyle w:val="Alaviitteenviite"/>
        </w:rPr>
        <w:footnoteRef/>
      </w:r>
      <w:r>
        <w:t xml:space="preserve"> </w:t>
      </w:r>
      <w:r w:rsidR="00127D91" w:rsidRPr="00127D91">
        <w:t>OHCHR</w:t>
      </w:r>
      <w:r w:rsidR="00127D91">
        <w:t xml:space="preserve"> 4.5.2021, s. 7, 16. </w:t>
      </w:r>
    </w:p>
  </w:footnote>
  <w:footnote w:id="35">
    <w:p w14:paraId="156B8F84" w14:textId="6DAC3C8D" w:rsidR="002B70F5" w:rsidRDefault="002B70F5" w:rsidP="00144D21">
      <w:pPr>
        <w:pStyle w:val="Alaviitteenteksti"/>
      </w:pPr>
      <w:r>
        <w:rPr>
          <w:rStyle w:val="Alaviitteenviite"/>
        </w:rPr>
        <w:footnoteRef/>
      </w:r>
      <w:r>
        <w:t xml:space="preserve"> </w:t>
      </w:r>
      <w:r w:rsidR="002743A5" w:rsidRPr="002743A5">
        <w:t xml:space="preserve">USDOS </w:t>
      </w:r>
      <w:r w:rsidR="002743A5">
        <w:t>30.3.2021.</w:t>
      </w:r>
    </w:p>
  </w:footnote>
  <w:footnote w:id="36">
    <w:p w14:paraId="5A6D80DC" w14:textId="26D0A383" w:rsidR="002B70F5" w:rsidRDefault="002B70F5" w:rsidP="00144D21">
      <w:pPr>
        <w:pStyle w:val="Alaviitteenteksti"/>
      </w:pPr>
      <w:r>
        <w:rPr>
          <w:rStyle w:val="Alaviitteenviite"/>
        </w:rPr>
        <w:footnoteRef/>
      </w:r>
      <w:r>
        <w:t xml:space="preserve"> </w:t>
      </w:r>
      <w:r w:rsidR="00127D91" w:rsidRPr="00127D91">
        <w:t>OHCHR</w:t>
      </w:r>
      <w:r w:rsidR="00127D91">
        <w:t xml:space="preserve"> 4.5.2021, s. 16.</w:t>
      </w:r>
    </w:p>
  </w:footnote>
  <w:footnote w:id="37">
    <w:p w14:paraId="35F563D2" w14:textId="4BFAE477" w:rsidR="002B70F5" w:rsidRDefault="002B70F5" w:rsidP="00144D21">
      <w:pPr>
        <w:pStyle w:val="Alaviitteenteksti"/>
      </w:pPr>
      <w:r>
        <w:rPr>
          <w:rStyle w:val="Alaviitteenviite"/>
        </w:rPr>
        <w:footnoteRef/>
      </w:r>
      <w:r>
        <w:t xml:space="preserve"> </w:t>
      </w:r>
      <w:bookmarkStart w:id="12" w:name="_Hlk83050575"/>
      <w:proofErr w:type="spellStart"/>
      <w:r w:rsidR="00127D91" w:rsidRPr="00127D91">
        <w:t>A</w:t>
      </w:r>
      <w:r w:rsidR="00127D91">
        <w:t>ssociated</w:t>
      </w:r>
      <w:proofErr w:type="spellEnd"/>
      <w:r w:rsidR="00127D91">
        <w:t xml:space="preserve"> Press</w:t>
      </w:r>
      <w:r>
        <w:t xml:space="preserve"> </w:t>
      </w:r>
      <w:r w:rsidR="00127D91">
        <w:t xml:space="preserve">26.12.2020. </w:t>
      </w:r>
      <w:bookmarkEnd w:id="12"/>
    </w:p>
  </w:footnote>
  <w:footnote w:id="38">
    <w:p w14:paraId="2C164B21" w14:textId="0CF8E45C" w:rsidR="002B70F5" w:rsidRDefault="002B70F5" w:rsidP="00E0061D">
      <w:pPr>
        <w:pStyle w:val="Alaviitteenteksti"/>
      </w:pPr>
      <w:r>
        <w:rPr>
          <w:rStyle w:val="Alaviitteenviite"/>
        </w:rPr>
        <w:footnoteRef/>
      </w:r>
      <w:r>
        <w:t xml:space="preserve"> </w:t>
      </w:r>
      <w:proofErr w:type="spellStart"/>
      <w:r w:rsidR="00127D91" w:rsidRPr="002743A5">
        <w:t>Вясна</w:t>
      </w:r>
      <w:proofErr w:type="spellEnd"/>
      <w:r w:rsidR="00127D91">
        <w:t xml:space="preserve"> 2019, s. 77.</w:t>
      </w:r>
    </w:p>
  </w:footnote>
  <w:footnote w:id="39">
    <w:p w14:paraId="28C4CC08" w14:textId="0B3BD676" w:rsidR="002B70F5" w:rsidRDefault="002B70F5" w:rsidP="00144D21">
      <w:pPr>
        <w:pStyle w:val="Alaviitteenteksti"/>
      </w:pPr>
      <w:r>
        <w:rPr>
          <w:rStyle w:val="Alaviitteenviite"/>
        </w:rPr>
        <w:footnoteRef/>
      </w:r>
      <w:r>
        <w:t xml:space="preserve"> </w:t>
      </w:r>
      <w:r w:rsidR="002743A5" w:rsidRPr="002743A5">
        <w:t xml:space="preserve">USDOS </w:t>
      </w:r>
      <w:r w:rsidR="002743A5">
        <w:t>30.3.2021.</w:t>
      </w:r>
    </w:p>
  </w:footnote>
  <w:footnote w:id="40">
    <w:p w14:paraId="332F85F7" w14:textId="0327AA6B" w:rsidR="002B70F5" w:rsidRDefault="002B70F5">
      <w:pPr>
        <w:pStyle w:val="Alaviitteenteksti"/>
      </w:pPr>
      <w:r>
        <w:rPr>
          <w:rStyle w:val="Alaviitteenviite"/>
        </w:rPr>
        <w:footnoteRef/>
      </w:r>
      <w:r>
        <w:t xml:space="preserve"> </w:t>
      </w:r>
      <w:bookmarkStart w:id="13" w:name="_Hlk83050690"/>
      <w:r w:rsidR="00127D91" w:rsidRPr="00127D91">
        <w:t>BBC</w:t>
      </w:r>
      <w:r w:rsidR="00127D91">
        <w:t xml:space="preserve"> 27.5.2021. </w:t>
      </w:r>
      <w:r>
        <w:t xml:space="preserve"> </w:t>
      </w:r>
      <w:bookmarkEnd w:id="13"/>
    </w:p>
  </w:footnote>
  <w:footnote w:id="41">
    <w:p w14:paraId="20D40588" w14:textId="1B97A722" w:rsidR="002B70F5" w:rsidRDefault="002B70F5" w:rsidP="00144D21">
      <w:pPr>
        <w:pStyle w:val="Alaviitteenteksti"/>
      </w:pPr>
      <w:r>
        <w:rPr>
          <w:rStyle w:val="Alaviitteenviite"/>
        </w:rPr>
        <w:footnoteRef/>
      </w:r>
      <w:r>
        <w:t xml:space="preserve"> </w:t>
      </w:r>
      <w:bookmarkStart w:id="14" w:name="_Hlk83050734"/>
      <w:r w:rsidR="00127D91" w:rsidRPr="00127D91">
        <w:t>A</w:t>
      </w:r>
      <w:r w:rsidR="00127D91">
        <w:t xml:space="preserve">mnesty International 13.8.2020. </w:t>
      </w:r>
      <w:r>
        <w:t xml:space="preserve"> </w:t>
      </w:r>
      <w:bookmarkEnd w:id="14"/>
    </w:p>
  </w:footnote>
  <w:footnote w:id="42">
    <w:p w14:paraId="00E4F5D9" w14:textId="79615ED5" w:rsidR="002B70F5" w:rsidRDefault="002B70F5" w:rsidP="00144D21">
      <w:pPr>
        <w:pStyle w:val="Alaviitteenteksti"/>
      </w:pPr>
      <w:r>
        <w:rPr>
          <w:rStyle w:val="Alaviitteenviite"/>
        </w:rPr>
        <w:footnoteRef/>
      </w:r>
      <w:r>
        <w:t xml:space="preserve"> </w:t>
      </w:r>
      <w:proofErr w:type="spellStart"/>
      <w:r w:rsidR="00127D91" w:rsidRPr="00127D91">
        <w:t>Настоящее</w:t>
      </w:r>
      <w:proofErr w:type="spellEnd"/>
      <w:r w:rsidR="00127D91" w:rsidRPr="00127D91">
        <w:t xml:space="preserve"> </w:t>
      </w:r>
      <w:proofErr w:type="spellStart"/>
      <w:r w:rsidR="00127D91" w:rsidRPr="00127D91">
        <w:t>Время</w:t>
      </w:r>
      <w:proofErr w:type="spellEnd"/>
      <w:r w:rsidR="00127D91">
        <w:t xml:space="preserve"> 14.4.2021. </w:t>
      </w:r>
    </w:p>
  </w:footnote>
  <w:footnote w:id="43">
    <w:p w14:paraId="6AB8253A" w14:textId="50EA12CB" w:rsidR="002B70F5" w:rsidRDefault="002B70F5" w:rsidP="00144D21">
      <w:pPr>
        <w:pStyle w:val="Alaviitteenteksti"/>
      </w:pPr>
      <w:r>
        <w:rPr>
          <w:rStyle w:val="Alaviitteenviite"/>
        </w:rPr>
        <w:footnoteRef/>
      </w:r>
      <w:r>
        <w:t xml:space="preserve"> </w:t>
      </w:r>
      <w:proofErr w:type="spellStart"/>
      <w:r w:rsidR="00127D91" w:rsidRPr="00127D91">
        <w:t>Настоящее</w:t>
      </w:r>
      <w:proofErr w:type="spellEnd"/>
      <w:r w:rsidR="00127D91" w:rsidRPr="00127D91">
        <w:t xml:space="preserve"> </w:t>
      </w:r>
      <w:proofErr w:type="spellStart"/>
      <w:r w:rsidR="00127D91" w:rsidRPr="00127D91">
        <w:t>Время</w:t>
      </w:r>
      <w:proofErr w:type="spellEnd"/>
      <w:r w:rsidR="00127D91">
        <w:t xml:space="preserve"> 14.4.2021</w:t>
      </w:r>
      <w:r>
        <w:t xml:space="preserve">; </w:t>
      </w:r>
      <w:bookmarkStart w:id="15" w:name="_Hlk83050844"/>
      <w:proofErr w:type="spellStart"/>
      <w:r w:rsidR="00127D91">
        <w:t>Politico</w:t>
      </w:r>
      <w:proofErr w:type="spellEnd"/>
      <w:r w:rsidR="00127D91">
        <w:t xml:space="preserve"> 5.5.2021. </w:t>
      </w:r>
      <w:bookmarkEnd w:id="15"/>
    </w:p>
  </w:footnote>
  <w:footnote w:id="44">
    <w:p w14:paraId="5BED60FC" w14:textId="41402889" w:rsidR="002B70F5" w:rsidRDefault="002B70F5" w:rsidP="00DF7C1F">
      <w:pPr>
        <w:pStyle w:val="Alaviitteenteksti"/>
      </w:pPr>
      <w:r>
        <w:rPr>
          <w:rStyle w:val="Alaviitteenviite"/>
        </w:rPr>
        <w:footnoteRef/>
      </w:r>
      <w:r>
        <w:t xml:space="preserve"> </w:t>
      </w:r>
      <w:r w:rsidR="00127D91" w:rsidRPr="00127D91">
        <w:t>A</w:t>
      </w:r>
      <w:r w:rsidR="00127D91">
        <w:t xml:space="preserve">mnesty International 9.8.2021. </w:t>
      </w:r>
      <w:r>
        <w:t xml:space="preserve"> </w:t>
      </w:r>
    </w:p>
  </w:footnote>
  <w:footnote w:id="45">
    <w:p w14:paraId="64626411" w14:textId="17B56535" w:rsidR="002B70F5" w:rsidRDefault="002B70F5" w:rsidP="00E0061D">
      <w:pPr>
        <w:pStyle w:val="Alaviitteenteksti"/>
      </w:pPr>
      <w:r>
        <w:rPr>
          <w:rStyle w:val="Alaviitteenviite"/>
        </w:rPr>
        <w:footnoteRef/>
      </w:r>
      <w:r>
        <w:t xml:space="preserve"> </w:t>
      </w:r>
      <w:proofErr w:type="spellStart"/>
      <w:r w:rsidR="00127D91" w:rsidRPr="002743A5">
        <w:t>Вясна</w:t>
      </w:r>
      <w:proofErr w:type="spellEnd"/>
      <w:r w:rsidR="00127D91">
        <w:t xml:space="preserve"> 2019, s. 77.</w:t>
      </w:r>
    </w:p>
  </w:footnote>
  <w:footnote w:id="46">
    <w:p w14:paraId="4A90351B" w14:textId="6417C01B" w:rsidR="002B70F5" w:rsidRDefault="002B70F5" w:rsidP="00127D91">
      <w:pPr>
        <w:pStyle w:val="Alaviitteenteksti"/>
      </w:pPr>
      <w:r>
        <w:rPr>
          <w:rStyle w:val="Alaviitteenviite"/>
        </w:rPr>
        <w:footnoteRef/>
      </w:r>
      <w:r>
        <w:t xml:space="preserve"> </w:t>
      </w:r>
      <w:proofErr w:type="spellStart"/>
      <w:r w:rsidR="00127D91">
        <w:t>OpenDemocracy</w:t>
      </w:r>
      <w:proofErr w:type="spellEnd"/>
      <w:r w:rsidR="00127D91">
        <w:t xml:space="preserve"> 20.11.2020.</w:t>
      </w:r>
    </w:p>
  </w:footnote>
  <w:footnote w:id="47">
    <w:p w14:paraId="1952333D" w14:textId="3CB4FA12" w:rsidR="002B70F5" w:rsidRDefault="002B70F5" w:rsidP="00E0061D">
      <w:pPr>
        <w:pStyle w:val="Alaviitteenteksti"/>
      </w:pPr>
      <w:r>
        <w:rPr>
          <w:rStyle w:val="Alaviitteenviite"/>
        </w:rPr>
        <w:footnoteRef/>
      </w:r>
      <w:r>
        <w:t xml:space="preserve"> </w:t>
      </w:r>
      <w:r w:rsidR="002743A5" w:rsidRPr="002743A5">
        <w:t xml:space="preserve">USDOS </w:t>
      </w:r>
      <w:r w:rsidR="002743A5">
        <w:t>30.3.2021</w:t>
      </w:r>
      <w:r>
        <w:t xml:space="preserve">; </w:t>
      </w:r>
      <w:proofErr w:type="spellStart"/>
      <w:r w:rsidR="00127D91" w:rsidRPr="00127D91">
        <w:t>Настоящее</w:t>
      </w:r>
      <w:proofErr w:type="spellEnd"/>
      <w:r w:rsidR="00127D91" w:rsidRPr="00127D91">
        <w:t xml:space="preserve"> </w:t>
      </w:r>
      <w:proofErr w:type="spellStart"/>
      <w:r w:rsidR="00127D91" w:rsidRPr="00127D91">
        <w:t>Время</w:t>
      </w:r>
      <w:proofErr w:type="spellEnd"/>
      <w:r w:rsidR="00127D91">
        <w:t xml:space="preserve"> 14.4.2021.</w:t>
      </w:r>
    </w:p>
  </w:footnote>
  <w:footnote w:id="48">
    <w:p w14:paraId="4FECF0D7" w14:textId="14D74392" w:rsidR="002B70F5" w:rsidRDefault="002B70F5" w:rsidP="00E0061D">
      <w:pPr>
        <w:pStyle w:val="Alaviitteenteksti"/>
      </w:pPr>
      <w:r>
        <w:rPr>
          <w:rStyle w:val="Alaviitteenviite"/>
        </w:rPr>
        <w:footnoteRef/>
      </w:r>
      <w:r>
        <w:t xml:space="preserve"> </w:t>
      </w:r>
      <w:r w:rsidR="002743A5" w:rsidRPr="002743A5">
        <w:t xml:space="preserve">USDOS </w:t>
      </w:r>
      <w:r w:rsidR="002743A5">
        <w:t>30.3.2021.</w:t>
      </w:r>
    </w:p>
  </w:footnote>
  <w:footnote w:id="49">
    <w:p w14:paraId="36A3A864" w14:textId="3A0E5AAD" w:rsidR="002B70F5" w:rsidRDefault="002B70F5" w:rsidP="00A2511A">
      <w:pPr>
        <w:pStyle w:val="Alaviitteenteksti"/>
      </w:pPr>
      <w:r>
        <w:rPr>
          <w:rStyle w:val="Alaviitteenviite"/>
        </w:rPr>
        <w:footnoteRef/>
      </w:r>
      <w:r>
        <w:t xml:space="preserve"> </w:t>
      </w:r>
      <w:r w:rsidR="002743A5" w:rsidRPr="002743A5">
        <w:t xml:space="preserve">USDOS </w:t>
      </w:r>
      <w:r w:rsidR="002743A5">
        <w:t>30.3.2021.</w:t>
      </w:r>
    </w:p>
  </w:footnote>
  <w:footnote w:id="50">
    <w:p w14:paraId="6DF246BC" w14:textId="70CFCD99" w:rsidR="002B70F5" w:rsidRDefault="002B70F5">
      <w:pPr>
        <w:pStyle w:val="Alaviitteenteksti"/>
      </w:pPr>
      <w:r>
        <w:rPr>
          <w:rStyle w:val="Alaviitteenviite"/>
        </w:rPr>
        <w:footnoteRef/>
      </w:r>
      <w:r>
        <w:t xml:space="preserve"> </w:t>
      </w:r>
      <w:proofErr w:type="spellStart"/>
      <w:r w:rsidR="000764AD" w:rsidRPr="000764AD">
        <w:t>Международный</w:t>
      </w:r>
      <w:proofErr w:type="spellEnd"/>
      <w:r w:rsidR="000764AD" w:rsidRPr="000764AD">
        <w:t xml:space="preserve"> </w:t>
      </w:r>
      <w:proofErr w:type="spellStart"/>
      <w:r w:rsidR="000764AD" w:rsidRPr="000764AD">
        <w:t>комитет</w:t>
      </w:r>
      <w:proofErr w:type="spellEnd"/>
      <w:r w:rsidR="000764AD" w:rsidRPr="000764AD">
        <w:t xml:space="preserve"> </w:t>
      </w:r>
      <w:proofErr w:type="spellStart"/>
      <w:r w:rsidR="000764AD" w:rsidRPr="000764AD">
        <w:t>по</w:t>
      </w:r>
      <w:proofErr w:type="spellEnd"/>
      <w:r w:rsidR="000764AD" w:rsidRPr="000764AD">
        <w:t xml:space="preserve"> </w:t>
      </w:r>
      <w:proofErr w:type="spellStart"/>
      <w:r w:rsidR="000764AD" w:rsidRPr="000764AD">
        <w:t>расследованию</w:t>
      </w:r>
      <w:proofErr w:type="spellEnd"/>
      <w:r w:rsidR="000764AD" w:rsidRPr="000764AD">
        <w:t xml:space="preserve"> </w:t>
      </w:r>
      <w:proofErr w:type="spellStart"/>
      <w:r w:rsidR="000764AD" w:rsidRPr="000764AD">
        <w:t>пыток</w:t>
      </w:r>
      <w:proofErr w:type="spellEnd"/>
      <w:r w:rsidR="000764AD" w:rsidRPr="000764AD">
        <w:t xml:space="preserve"> в </w:t>
      </w:r>
      <w:proofErr w:type="spellStart"/>
      <w:r w:rsidR="000764AD" w:rsidRPr="000764AD">
        <w:t>Беларуси</w:t>
      </w:r>
      <w:proofErr w:type="spellEnd"/>
      <w:r w:rsidR="000764AD" w:rsidRPr="000764AD">
        <w:t xml:space="preserve"> 2021</w:t>
      </w:r>
      <w:r w:rsidR="000764AD">
        <w:t xml:space="preserve">, s. 58. </w:t>
      </w:r>
    </w:p>
  </w:footnote>
  <w:footnote w:id="51">
    <w:p w14:paraId="03A4AA28" w14:textId="53DA9FE7" w:rsidR="002B70F5" w:rsidRDefault="002B70F5" w:rsidP="00687FA9">
      <w:pPr>
        <w:pStyle w:val="Alaviitteenteksti"/>
      </w:pPr>
      <w:r>
        <w:rPr>
          <w:rStyle w:val="Alaviitteenviite"/>
        </w:rPr>
        <w:footnoteRef/>
      </w:r>
      <w:r>
        <w:t xml:space="preserve"> </w:t>
      </w:r>
      <w:r w:rsidR="000764AD">
        <w:t xml:space="preserve">IWPR 15.3.2021. </w:t>
      </w:r>
    </w:p>
  </w:footnote>
  <w:footnote w:id="52">
    <w:p w14:paraId="67A81935" w14:textId="03907D5C" w:rsidR="002B70F5" w:rsidRDefault="002B70F5" w:rsidP="00C723CC">
      <w:pPr>
        <w:pStyle w:val="Alaviitteenteksti"/>
      </w:pPr>
      <w:r>
        <w:rPr>
          <w:rStyle w:val="Alaviitteenviite"/>
        </w:rPr>
        <w:footnoteRef/>
      </w:r>
      <w:r>
        <w:t xml:space="preserve"> </w:t>
      </w:r>
      <w:proofErr w:type="spellStart"/>
      <w:r w:rsidR="000764AD" w:rsidRPr="002743A5">
        <w:t>Вясна</w:t>
      </w:r>
      <w:proofErr w:type="spellEnd"/>
      <w:r w:rsidR="000764AD">
        <w:t xml:space="preserve"> </w:t>
      </w:r>
      <w:r w:rsidR="000764AD" w:rsidRPr="002743A5">
        <w:t>1.9.2021</w:t>
      </w:r>
      <w:r w:rsidR="000764AD">
        <w:t>.</w:t>
      </w:r>
    </w:p>
  </w:footnote>
  <w:footnote w:id="53">
    <w:p w14:paraId="35DD1547" w14:textId="2C37341F" w:rsidR="002B70F5" w:rsidRDefault="002B70F5" w:rsidP="00D61136">
      <w:pPr>
        <w:pStyle w:val="Alaviitteenteksti"/>
      </w:pPr>
      <w:r>
        <w:rPr>
          <w:rStyle w:val="Alaviitteenviite"/>
        </w:rPr>
        <w:footnoteRef/>
      </w:r>
      <w:r>
        <w:t xml:space="preserve"> </w:t>
      </w:r>
      <w:r w:rsidR="000764AD" w:rsidRPr="000764AD">
        <w:t xml:space="preserve">OMCT, RSF 5.8.2021, s. 13.  </w:t>
      </w:r>
    </w:p>
  </w:footnote>
  <w:footnote w:id="54">
    <w:p w14:paraId="3AAEF046" w14:textId="5071E925" w:rsidR="002B70F5" w:rsidRDefault="002B70F5">
      <w:pPr>
        <w:pStyle w:val="Alaviitteenteksti"/>
      </w:pPr>
      <w:r>
        <w:rPr>
          <w:rStyle w:val="Alaviitteenviite"/>
        </w:rPr>
        <w:footnoteRef/>
      </w:r>
      <w:r>
        <w:t xml:space="preserve"> Pidätyskeskusta kutsutaan myös </w:t>
      </w:r>
      <w:proofErr w:type="spellStart"/>
      <w:r w:rsidRPr="000869EB">
        <w:t>Akrestsina</w:t>
      </w:r>
      <w:r>
        <w:t>ksi</w:t>
      </w:r>
      <w:proofErr w:type="spellEnd"/>
      <w:r>
        <w:t xml:space="preserve"> sen nimen valkovenäläisen kirjoitusasun mukaisesti. </w:t>
      </w:r>
    </w:p>
  </w:footnote>
  <w:footnote w:id="55">
    <w:p w14:paraId="2B31BA17" w14:textId="23080921" w:rsidR="002B70F5" w:rsidRDefault="002B70F5" w:rsidP="00FA0991">
      <w:pPr>
        <w:pStyle w:val="Alaviitteenteksti"/>
      </w:pPr>
      <w:r>
        <w:rPr>
          <w:rStyle w:val="Alaviitteenviite"/>
        </w:rPr>
        <w:footnoteRef/>
      </w:r>
      <w:r>
        <w:t xml:space="preserve"> </w:t>
      </w:r>
      <w:proofErr w:type="spellStart"/>
      <w:r w:rsidR="000764AD">
        <w:t>Politico</w:t>
      </w:r>
      <w:proofErr w:type="spellEnd"/>
      <w:r w:rsidR="000764AD">
        <w:t xml:space="preserve"> 5.5.2021. </w:t>
      </w:r>
    </w:p>
  </w:footnote>
  <w:footnote w:id="56">
    <w:p w14:paraId="3FAF2A02" w14:textId="6F793076" w:rsidR="000764AD" w:rsidRDefault="002B70F5">
      <w:pPr>
        <w:pStyle w:val="Alaviitteenteksti"/>
      </w:pPr>
      <w:r>
        <w:rPr>
          <w:rStyle w:val="Alaviitteenviite"/>
        </w:rPr>
        <w:footnoteRef/>
      </w:r>
      <w:r>
        <w:t xml:space="preserve"> </w:t>
      </w:r>
      <w:bookmarkStart w:id="16" w:name="_Hlk83051639"/>
      <w:proofErr w:type="spellStart"/>
      <w:r w:rsidR="000764AD" w:rsidRPr="000764AD">
        <w:t>Радио</w:t>
      </w:r>
      <w:proofErr w:type="spellEnd"/>
      <w:r w:rsidR="000764AD" w:rsidRPr="000764AD">
        <w:t xml:space="preserve"> </w:t>
      </w:r>
      <w:proofErr w:type="spellStart"/>
      <w:r w:rsidR="000764AD" w:rsidRPr="000764AD">
        <w:t>Свобода</w:t>
      </w:r>
      <w:proofErr w:type="spellEnd"/>
      <w:r w:rsidR="000764AD">
        <w:t xml:space="preserve"> 3.6.2021</w:t>
      </w:r>
      <w:bookmarkEnd w:id="16"/>
      <w:r w:rsidR="000764AD">
        <w:t xml:space="preserve">; </w:t>
      </w:r>
      <w:proofErr w:type="spellStart"/>
      <w:r w:rsidR="000764AD" w:rsidRPr="000764AD">
        <w:t>Белсат</w:t>
      </w:r>
      <w:proofErr w:type="spellEnd"/>
      <w:r w:rsidR="000764AD">
        <w:t xml:space="preserve"> 1.6.2021.</w:t>
      </w:r>
    </w:p>
  </w:footnote>
  <w:footnote w:id="57">
    <w:p w14:paraId="64057432" w14:textId="7DEDEC53" w:rsidR="002B70F5" w:rsidRDefault="002B70F5" w:rsidP="000764AD">
      <w:pPr>
        <w:pStyle w:val="Alaviitteenteksti"/>
      </w:pPr>
      <w:r>
        <w:rPr>
          <w:rStyle w:val="Alaviitteenviite"/>
        </w:rPr>
        <w:footnoteRef/>
      </w:r>
      <w:r>
        <w:t xml:space="preserve"> </w:t>
      </w:r>
      <w:proofErr w:type="spellStart"/>
      <w:r w:rsidR="000764AD">
        <w:t>Associated</w:t>
      </w:r>
      <w:proofErr w:type="spellEnd"/>
      <w:r w:rsidR="000764AD">
        <w:t xml:space="preserve"> Press 4.6.2021.</w:t>
      </w:r>
    </w:p>
  </w:footnote>
  <w:footnote w:id="58">
    <w:p w14:paraId="0EFB5CD0" w14:textId="0BA0DB40" w:rsidR="002B70F5" w:rsidRDefault="002B70F5" w:rsidP="0040222A">
      <w:pPr>
        <w:pStyle w:val="Alaviitteenteksti"/>
      </w:pPr>
      <w:r>
        <w:rPr>
          <w:rStyle w:val="Alaviitteenviite"/>
        </w:rPr>
        <w:footnoteRef/>
      </w:r>
      <w:r>
        <w:t xml:space="preserve"> </w:t>
      </w:r>
      <w:proofErr w:type="spellStart"/>
      <w:r w:rsidR="000764AD" w:rsidRPr="000764AD">
        <w:t>Радио</w:t>
      </w:r>
      <w:proofErr w:type="spellEnd"/>
      <w:r w:rsidR="000764AD" w:rsidRPr="000764AD">
        <w:t xml:space="preserve"> </w:t>
      </w:r>
      <w:proofErr w:type="spellStart"/>
      <w:r w:rsidR="000764AD" w:rsidRPr="000764AD">
        <w:t>Свобода</w:t>
      </w:r>
      <w:proofErr w:type="spellEnd"/>
      <w:r w:rsidR="000764AD">
        <w:t xml:space="preserve"> 22.5.202; </w:t>
      </w:r>
      <w:proofErr w:type="spellStart"/>
      <w:r w:rsidR="000764AD" w:rsidRPr="000764AD">
        <w:t>Новая</w:t>
      </w:r>
      <w:proofErr w:type="spellEnd"/>
      <w:r w:rsidR="000764AD" w:rsidRPr="000764AD">
        <w:t xml:space="preserve"> </w:t>
      </w:r>
      <w:proofErr w:type="spellStart"/>
      <w:r w:rsidR="000764AD" w:rsidRPr="000764AD">
        <w:t>газета</w:t>
      </w:r>
      <w:proofErr w:type="spellEnd"/>
      <w:r w:rsidR="000764AD" w:rsidRPr="000764AD">
        <w:t xml:space="preserve"> 21.5.2021</w:t>
      </w:r>
      <w:r w:rsidR="000764AD">
        <w:t xml:space="preserve">; </w:t>
      </w:r>
      <w:proofErr w:type="spellStart"/>
      <w:r w:rsidR="000764AD">
        <w:t>Associated</w:t>
      </w:r>
      <w:proofErr w:type="spellEnd"/>
      <w:r w:rsidR="000764AD">
        <w:t xml:space="preserve"> Press 4.6.2021.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ulukkoRuudukko"/>
      <w:tblW w:w="0" w:type="auto"/>
      <w:tblLook w:val="0600" w:firstRow="0" w:lastRow="0" w:firstColumn="0" w:lastColumn="0" w:noHBand="1" w:noVBand="1"/>
    </w:tblPr>
    <w:tblGrid>
      <w:gridCol w:w="3005"/>
      <w:gridCol w:w="3005"/>
      <w:gridCol w:w="3006"/>
    </w:tblGrid>
    <w:tr w:rsidR="002B70F5" w:rsidRPr="00A058E4" w14:paraId="1CC19AC3" w14:textId="77777777" w:rsidTr="00110B17">
      <w:trPr>
        <w:tblHeader/>
      </w:trPr>
      <w:tc>
        <w:tcPr>
          <w:tcW w:w="3005" w:type="dxa"/>
          <w:tcBorders>
            <w:top w:val="nil"/>
            <w:left w:val="nil"/>
            <w:bottom w:val="nil"/>
            <w:right w:val="nil"/>
          </w:tcBorders>
        </w:tcPr>
        <w:p w14:paraId="497439C3" w14:textId="77777777" w:rsidR="002B70F5" w:rsidRPr="00A058E4" w:rsidRDefault="002B70F5">
          <w:pPr>
            <w:pStyle w:val="Yltunniste"/>
            <w:rPr>
              <w:sz w:val="16"/>
              <w:szCs w:val="16"/>
            </w:rPr>
          </w:pPr>
        </w:p>
      </w:tc>
      <w:tc>
        <w:tcPr>
          <w:tcW w:w="3005" w:type="dxa"/>
          <w:tcBorders>
            <w:top w:val="nil"/>
            <w:left w:val="nil"/>
            <w:bottom w:val="nil"/>
            <w:right w:val="nil"/>
          </w:tcBorders>
        </w:tcPr>
        <w:p w14:paraId="0AD8CE5A" w14:textId="77777777" w:rsidR="002B70F5" w:rsidRPr="00A058E4" w:rsidRDefault="002B70F5">
          <w:pPr>
            <w:pStyle w:val="Yltunniste"/>
            <w:rPr>
              <w:b/>
              <w:sz w:val="16"/>
              <w:szCs w:val="16"/>
            </w:rPr>
          </w:pPr>
        </w:p>
      </w:tc>
      <w:tc>
        <w:tcPr>
          <w:tcW w:w="3006" w:type="dxa"/>
          <w:tcBorders>
            <w:top w:val="nil"/>
            <w:left w:val="nil"/>
            <w:bottom w:val="nil"/>
            <w:right w:val="nil"/>
          </w:tcBorders>
        </w:tcPr>
        <w:p w14:paraId="3A710460" w14:textId="77777777" w:rsidR="002B70F5" w:rsidRPr="001D63F6" w:rsidRDefault="002B70F5" w:rsidP="00A058E4">
          <w:pPr>
            <w:pStyle w:val="Yltunniste"/>
            <w:jc w:val="right"/>
            <w:rPr>
              <w:sz w:val="16"/>
              <w:szCs w:val="16"/>
            </w:rPr>
          </w:pPr>
          <w:r w:rsidRPr="001D63F6">
            <w:rPr>
              <w:sz w:val="16"/>
              <w:szCs w:val="16"/>
            </w:rPr>
            <w:fldChar w:fldCharType="begin"/>
          </w:r>
          <w:r w:rsidRPr="001D63F6">
            <w:rPr>
              <w:sz w:val="16"/>
              <w:szCs w:val="16"/>
            </w:rPr>
            <w:instrText xml:space="preserve"> PAGE   \* MERGEFORMAT </w:instrText>
          </w:r>
          <w:r w:rsidRPr="001D63F6">
            <w:rPr>
              <w:sz w:val="16"/>
              <w:szCs w:val="16"/>
            </w:rPr>
            <w:fldChar w:fldCharType="separate"/>
          </w:r>
          <w:r>
            <w:rPr>
              <w:noProof/>
              <w:sz w:val="16"/>
              <w:szCs w:val="16"/>
            </w:rPr>
            <w:t>2</w:t>
          </w:r>
          <w:r w:rsidRPr="001D63F6">
            <w:rPr>
              <w:noProof/>
              <w:sz w:val="16"/>
              <w:szCs w:val="16"/>
            </w:rPr>
            <w:fldChar w:fldCharType="end"/>
          </w:r>
          <w:r w:rsidRPr="001D63F6">
            <w:rPr>
              <w:noProof/>
              <w:sz w:val="16"/>
              <w:szCs w:val="16"/>
            </w:rPr>
            <w:t>(</w:t>
          </w:r>
          <w:r w:rsidRPr="001D63F6">
            <w:rPr>
              <w:noProof/>
              <w:sz w:val="16"/>
              <w:szCs w:val="16"/>
            </w:rPr>
            <w:fldChar w:fldCharType="begin"/>
          </w:r>
          <w:r w:rsidRPr="001D63F6">
            <w:rPr>
              <w:noProof/>
              <w:sz w:val="16"/>
              <w:szCs w:val="16"/>
            </w:rPr>
            <w:instrText xml:space="preserve"> NUMPAGES  \# "0" \* Arabic  \* MERGEFORMAT </w:instrText>
          </w:r>
          <w:r w:rsidRPr="001D63F6">
            <w:rPr>
              <w:noProof/>
              <w:sz w:val="16"/>
              <w:szCs w:val="16"/>
            </w:rPr>
            <w:fldChar w:fldCharType="separate"/>
          </w:r>
          <w:r>
            <w:rPr>
              <w:noProof/>
              <w:sz w:val="16"/>
              <w:szCs w:val="16"/>
            </w:rPr>
            <w:t>2</w:t>
          </w:r>
          <w:r w:rsidRPr="001D63F6">
            <w:rPr>
              <w:noProof/>
              <w:sz w:val="16"/>
              <w:szCs w:val="16"/>
            </w:rPr>
            <w:fldChar w:fldCharType="end"/>
          </w:r>
          <w:r w:rsidRPr="001D63F6">
            <w:rPr>
              <w:noProof/>
              <w:sz w:val="16"/>
              <w:szCs w:val="16"/>
            </w:rPr>
            <w:t>)</w:t>
          </w:r>
        </w:p>
      </w:tc>
    </w:tr>
    <w:tr w:rsidR="002B70F5" w:rsidRPr="00A058E4" w14:paraId="0CD8B5FD" w14:textId="77777777" w:rsidTr="00421708">
      <w:tc>
        <w:tcPr>
          <w:tcW w:w="3005" w:type="dxa"/>
          <w:tcBorders>
            <w:top w:val="nil"/>
            <w:left w:val="nil"/>
            <w:bottom w:val="nil"/>
            <w:right w:val="nil"/>
          </w:tcBorders>
        </w:tcPr>
        <w:p w14:paraId="4A5AF40B" w14:textId="77777777" w:rsidR="002B70F5" w:rsidRPr="00A058E4" w:rsidRDefault="002B70F5">
          <w:pPr>
            <w:pStyle w:val="Yltunniste"/>
            <w:rPr>
              <w:sz w:val="16"/>
              <w:szCs w:val="16"/>
            </w:rPr>
          </w:pPr>
        </w:p>
      </w:tc>
      <w:tc>
        <w:tcPr>
          <w:tcW w:w="3005" w:type="dxa"/>
          <w:tcBorders>
            <w:top w:val="nil"/>
            <w:left w:val="nil"/>
            <w:bottom w:val="nil"/>
            <w:right w:val="nil"/>
          </w:tcBorders>
        </w:tcPr>
        <w:p w14:paraId="1E513598" w14:textId="77777777" w:rsidR="002B70F5" w:rsidRPr="00A058E4" w:rsidRDefault="002B70F5">
          <w:pPr>
            <w:pStyle w:val="Yltunniste"/>
            <w:rPr>
              <w:sz w:val="16"/>
              <w:szCs w:val="16"/>
            </w:rPr>
          </w:pPr>
        </w:p>
      </w:tc>
      <w:tc>
        <w:tcPr>
          <w:tcW w:w="3006" w:type="dxa"/>
          <w:tcBorders>
            <w:top w:val="nil"/>
            <w:left w:val="nil"/>
            <w:bottom w:val="nil"/>
            <w:right w:val="nil"/>
          </w:tcBorders>
        </w:tcPr>
        <w:p w14:paraId="2C81DBC4" w14:textId="77777777" w:rsidR="002B70F5" w:rsidRPr="00A058E4" w:rsidRDefault="002B70F5" w:rsidP="00A058E4">
          <w:pPr>
            <w:pStyle w:val="Yltunniste"/>
            <w:jc w:val="right"/>
            <w:rPr>
              <w:sz w:val="16"/>
              <w:szCs w:val="16"/>
            </w:rPr>
          </w:pPr>
        </w:p>
      </w:tc>
    </w:tr>
    <w:tr w:rsidR="002B70F5" w:rsidRPr="00A058E4" w14:paraId="27414CC1" w14:textId="77777777" w:rsidTr="00421708">
      <w:tc>
        <w:tcPr>
          <w:tcW w:w="3005" w:type="dxa"/>
          <w:tcBorders>
            <w:top w:val="nil"/>
            <w:left w:val="nil"/>
            <w:bottom w:val="nil"/>
            <w:right w:val="nil"/>
          </w:tcBorders>
        </w:tcPr>
        <w:p w14:paraId="70CA5ED5" w14:textId="77777777" w:rsidR="002B70F5" w:rsidRPr="00A058E4" w:rsidRDefault="002B70F5">
          <w:pPr>
            <w:pStyle w:val="Yltunniste"/>
            <w:rPr>
              <w:sz w:val="16"/>
              <w:szCs w:val="16"/>
            </w:rPr>
          </w:pPr>
        </w:p>
      </w:tc>
      <w:tc>
        <w:tcPr>
          <w:tcW w:w="3005" w:type="dxa"/>
          <w:tcBorders>
            <w:top w:val="nil"/>
            <w:left w:val="nil"/>
            <w:bottom w:val="nil"/>
            <w:right w:val="nil"/>
          </w:tcBorders>
        </w:tcPr>
        <w:p w14:paraId="1EA50CDD" w14:textId="77777777" w:rsidR="002B70F5" w:rsidRPr="00A058E4" w:rsidRDefault="002B70F5">
          <w:pPr>
            <w:pStyle w:val="Yltunniste"/>
            <w:rPr>
              <w:sz w:val="16"/>
              <w:szCs w:val="16"/>
            </w:rPr>
          </w:pPr>
        </w:p>
      </w:tc>
      <w:tc>
        <w:tcPr>
          <w:tcW w:w="3006" w:type="dxa"/>
          <w:tcBorders>
            <w:top w:val="nil"/>
            <w:left w:val="nil"/>
            <w:bottom w:val="nil"/>
            <w:right w:val="nil"/>
          </w:tcBorders>
        </w:tcPr>
        <w:p w14:paraId="3CEB3AF3" w14:textId="77777777" w:rsidR="002B70F5" w:rsidRPr="00A058E4" w:rsidRDefault="002B70F5" w:rsidP="00A058E4">
          <w:pPr>
            <w:pStyle w:val="Yltunniste"/>
            <w:jc w:val="right"/>
            <w:rPr>
              <w:sz w:val="16"/>
              <w:szCs w:val="16"/>
            </w:rPr>
          </w:pPr>
        </w:p>
      </w:tc>
    </w:tr>
    <w:tr w:rsidR="002B70F5" w:rsidRPr="00A058E4" w14:paraId="5C888610" w14:textId="77777777" w:rsidTr="00421708">
      <w:tc>
        <w:tcPr>
          <w:tcW w:w="3005" w:type="dxa"/>
          <w:tcBorders>
            <w:top w:val="nil"/>
            <w:left w:val="nil"/>
            <w:bottom w:val="nil"/>
            <w:right w:val="nil"/>
          </w:tcBorders>
        </w:tcPr>
        <w:p w14:paraId="0F2A3EBD" w14:textId="77777777" w:rsidR="002B70F5" w:rsidRPr="00A058E4" w:rsidRDefault="002B70F5">
          <w:pPr>
            <w:pStyle w:val="Yltunniste"/>
            <w:rPr>
              <w:sz w:val="16"/>
              <w:szCs w:val="16"/>
            </w:rPr>
          </w:pPr>
        </w:p>
      </w:tc>
      <w:tc>
        <w:tcPr>
          <w:tcW w:w="3005" w:type="dxa"/>
          <w:tcBorders>
            <w:top w:val="nil"/>
            <w:left w:val="nil"/>
            <w:bottom w:val="nil"/>
            <w:right w:val="nil"/>
          </w:tcBorders>
        </w:tcPr>
        <w:p w14:paraId="62B59C18" w14:textId="77777777" w:rsidR="002B70F5" w:rsidRPr="00A058E4" w:rsidRDefault="002B70F5">
          <w:pPr>
            <w:pStyle w:val="Yltunniste"/>
            <w:rPr>
              <w:sz w:val="16"/>
              <w:szCs w:val="16"/>
            </w:rPr>
          </w:pPr>
        </w:p>
      </w:tc>
      <w:tc>
        <w:tcPr>
          <w:tcW w:w="3006" w:type="dxa"/>
          <w:tcBorders>
            <w:top w:val="nil"/>
            <w:left w:val="nil"/>
            <w:bottom w:val="nil"/>
            <w:right w:val="nil"/>
          </w:tcBorders>
        </w:tcPr>
        <w:p w14:paraId="6C3230D7" w14:textId="77777777" w:rsidR="002B70F5" w:rsidRPr="00A058E4" w:rsidRDefault="002B70F5" w:rsidP="00A058E4">
          <w:pPr>
            <w:pStyle w:val="Yltunniste"/>
            <w:jc w:val="right"/>
            <w:rPr>
              <w:sz w:val="16"/>
              <w:szCs w:val="16"/>
            </w:rPr>
          </w:pPr>
        </w:p>
      </w:tc>
    </w:tr>
  </w:tbl>
  <w:p w14:paraId="7C8C0B9F" w14:textId="77777777" w:rsidR="002B70F5" w:rsidRPr="00A058E4" w:rsidRDefault="002B70F5">
    <w:pPr>
      <w:pStyle w:val="Yltunniste"/>
      <w:rPr>
        <w:sz w:val="16"/>
        <w:szCs w:val="16"/>
      </w:rPr>
    </w:pPr>
    <w:r>
      <w:rPr>
        <w:noProof/>
        <w:sz w:val="16"/>
        <w:szCs w:val="16"/>
        <w:lang w:eastAsia="fi-FI"/>
      </w:rPr>
      <w:drawing>
        <wp:anchor distT="0" distB="0" distL="114300" distR="114300" simplePos="0" relativeHeight="251680768" behindDoc="0" locked="0" layoutInCell="1" allowOverlap="1" wp14:anchorId="0F3B3883" wp14:editId="6DF3B5FB">
          <wp:simplePos x="0" y="0"/>
          <wp:positionH relativeFrom="column">
            <wp:posOffset>-496931</wp:posOffset>
          </wp:positionH>
          <wp:positionV relativeFrom="page">
            <wp:posOffset>333375</wp:posOffset>
          </wp:positionV>
          <wp:extent cx="1870210" cy="827015"/>
          <wp:effectExtent l="0" t="0" r="0" b="0"/>
          <wp:wrapNone/>
          <wp:docPr id="270" name="Picture 270" descr="Logo: Maahanmuuttovirasto, Migrationsverket, Finnish Immigration Service"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Migrivärillinen.png"/>
                  <pic:cNvPicPr/>
                </pic:nvPicPr>
                <pic:blipFill>
                  <a:blip r:embed="rId1">
                    <a:extLst>
                      <a:ext uri="{28A0092B-C50C-407E-A947-70E740481C1C}">
                        <a14:useLocalDpi xmlns:a14="http://schemas.microsoft.com/office/drawing/2010/main" val="0"/>
                      </a:ext>
                    </a:extLst>
                  </a:blip>
                  <a:stretch>
                    <a:fillRect/>
                  </a:stretch>
                </pic:blipFill>
                <pic:spPr>
                  <a:xfrm>
                    <a:off x="0" y="0"/>
                    <a:ext cx="1870210" cy="827015"/>
                  </a:xfrm>
                  <a:prstGeom prst="rect">
                    <a:avLst/>
                  </a:prstGeom>
                </pic:spPr>
              </pic:pic>
            </a:graphicData>
          </a:graphic>
          <wp14:sizeRelH relativeFrom="margin">
            <wp14:pctWidth>0</wp14:pctWidth>
          </wp14:sizeRelH>
          <wp14:sizeRelV relativeFrom="margin">
            <wp14:pctHeight>0</wp14:pctHeight>
          </wp14:sizeRelV>
        </wp:anchor>
      </w:drawing>
    </w:r>
  </w:p>
  <w:p w14:paraId="23A6BD9D" w14:textId="77777777" w:rsidR="002B70F5" w:rsidRDefault="002B70F5">
    <w:pPr>
      <w:pStyle w:val="Yltunniste"/>
    </w:pPr>
  </w:p>
  <w:p w14:paraId="4EC4E469" w14:textId="77777777" w:rsidR="002B70F5" w:rsidRDefault="002B70F5">
    <w:pPr>
      <w:pStyle w:val="Yltunniste"/>
    </w:pPr>
  </w:p>
  <w:p w14:paraId="727B68B5" w14:textId="77777777" w:rsidR="002B70F5" w:rsidRDefault="002B70F5">
    <w:pPr>
      <w:pStyle w:val="Yltunnis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ulukkoRuudukko"/>
      <w:tblW w:w="0" w:type="auto"/>
      <w:tblLook w:val="04A0" w:firstRow="1" w:lastRow="0" w:firstColumn="1" w:lastColumn="0" w:noHBand="0" w:noVBand="1"/>
    </w:tblPr>
    <w:tblGrid>
      <w:gridCol w:w="3005"/>
      <w:gridCol w:w="3005"/>
      <w:gridCol w:w="3006"/>
    </w:tblGrid>
    <w:tr w:rsidR="002B70F5" w:rsidRPr="00A058E4" w14:paraId="353C1919" w14:textId="77777777" w:rsidTr="004B2B44">
      <w:tc>
        <w:tcPr>
          <w:tcW w:w="3005" w:type="dxa"/>
          <w:tcBorders>
            <w:top w:val="nil"/>
            <w:left w:val="nil"/>
            <w:bottom w:val="nil"/>
            <w:right w:val="nil"/>
          </w:tcBorders>
        </w:tcPr>
        <w:p w14:paraId="0250C7AC" w14:textId="77777777" w:rsidR="002B70F5" w:rsidRPr="00A058E4" w:rsidRDefault="002B70F5">
          <w:pPr>
            <w:pStyle w:val="Yltunniste"/>
            <w:rPr>
              <w:sz w:val="16"/>
              <w:szCs w:val="16"/>
            </w:rPr>
          </w:pPr>
        </w:p>
      </w:tc>
      <w:tc>
        <w:tcPr>
          <w:tcW w:w="3005" w:type="dxa"/>
          <w:tcBorders>
            <w:top w:val="nil"/>
            <w:left w:val="nil"/>
            <w:bottom w:val="nil"/>
            <w:right w:val="nil"/>
          </w:tcBorders>
        </w:tcPr>
        <w:p w14:paraId="7008B9F1" w14:textId="77777777" w:rsidR="002B70F5" w:rsidRPr="001D63F6" w:rsidRDefault="002B70F5">
          <w:pPr>
            <w:pStyle w:val="Yltunniste"/>
            <w:rPr>
              <w:b/>
              <w:sz w:val="16"/>
              <w:szCs w:val="16"/>
            </w:rPr>
          </w:pPr>
          <w:r w:rsidRPr="001D63F6">
            <w:rPr>
              <w:b/>
              <w:sz w:val="16"/>
              <w:szCs w:val="16"/>
            </w:rPr>
            <w:t>Maatietopalvelu</w:t>
          </w:r>
        </w:p>
      </w:tc>
      <w:tc>
        <w:tcPr>
          <w:tcW w:w="3006" w:type="dxa"/>
          <w:tcBorders>
            <w:top w:val="nil"/>
            <w:left w:val="nil"/>
            <w:bottom w:val="nil"/>
            <w:right w:val="nil"/>
          </w:tcBorders>
        </w:tcPr>
        <w:p w14:paraId="19D2560E" w14:textId="77777777" w:rsidR="002B70F5" w:rsidRPr="001D63F6" w:rsidRDefault="002B70F5" w:rsidP="00A058E4">
          <w:pPr>
            <w:pStyle w:val="Yltunniste"/>
            <w:jc w:val="right"/>
            <w:rPr>
              <w:sz w:val="16"/>
              <w:szCs w:val="16"/>
            </w:rPr>
          </w:pPr>
          <w:r w:rsidRPr="001D63F6">
            <w:rPr>
              <w:sz w:val="16"/>
              <w:szCs w:val="16"/>
            </w:rPr>
            <w:fldChar w:fldCharType="begin"/>
          </w:r>
          <w:r w:rsidRPr="001D63F6">
            <w:rPr>
              <w:sz w:val="16"/>
              <w:szCs w:val="16"/>
            </w:rPr>
            <w:instrText xml:space="preserve"> PAGE   \* MERGEFORMAT </w:instrText>
          </w:r>
          <w:r w:rsidRPr="001D63F6">
            <w:rPr>
              <w:sz w:val="16"/>
              <w:szCs w:val="16"/>
            </w:rPr>
            <w:fldChar w:fldCharType="separate"/>
          </w:r>
          <w:r>
            <w:rPr>
              <w:noProof/>
              <w:sz w:val="16"/>
              <w:szCs w:val="16"/>
            </w:rPr>
            <w:t>1</w:t>
          </w:r>
          <w:r w:rsidRPr="001D63F6">
            <w:rPr>
              <w:noProof/>
              <w:sz w:val="16"/>
              <w:szCs w:val="16"/>
            </w:rPr>
            <w:fldChar w:fldCharType="end"/>
          </w:r>
          <w:r w:rsidRPr="001D63F6">
            <w:rPr>
              <w:noProof/>
              <w:sz w:val="16"/>
              <w:szCs w:val="16"/>
            </w:rPr>
            <w:t>(</w:t>
          </w:r>
          <w:r w:rsidRPr="001D63F6">
            <w:rPr>
              <w:noProof/>
              <w:sz w:val="16"/>
              <w:szCs w:val="16"/>
            </w:rPr>
            <w:fldChar w:fldCharType="begin"/>
          </w:r>
          <w:r w:rsidRPr="001D63F6">
            <w:rPr>
              <w:noProof/>
              <w:sz w:val="16"/>
              <w:szCs w:val="16"/>
            </w:rPr>
            <w:instrText xml:space="preserve"> NUMPAGES  \# "0" \* Arabic  \* MERGEFORMAT </w:instrText>
          </w:r>
          <w:r w:rsidRPr="001D63F6">
            <w:rPr>
              <w:noProof/>
              <w:sz w:val="16"/>
              <w:szCs w:val="16"/>
            </w:rPr>
            <w:fldChar w:fldCharType="separate"/>
          </w:r>
          <w:r>
            <w:rPr>
              <w:noProof/>
              <w:sz w:val="16"/>
              <w:szCs w:val="16"/>
            </w:rPr>
            <w:t>2</w:t>
          </w:r>
          <w:r w:rsidRPr="001D63F6">
            <w:rPr>
              <w:noProof/>
              <w:sz w:val="16"/>
              <w:szCs w:val="16"/>
            </w:rPr>
            <w:fldChar w:fldCharType="end"/>
          </w:r>
          <w:r w:rsidRPr="001D63F6">
            <w:rPr>
              <w:noProof/>
              <w:sz w:val="16"/>
              <w:szCs w:val="16"/>
            </w:rPr>
            <w:t>)</w:t>
          </w:r>
        </w:p>
      </w:tc>
    </w:tr>
    <w:tr w:rsidR="002B70F5" w:rsidRPr="00A058E4" w14:paraId="5E7C13D8" w14:textId="77777777" w:rsidTr="004B2B44">
      <w:tc>
        <w:tcPr>
          <w:tcW w:w="3005" w:type="dxa"/>
          <w:tcBorders>
            <w:top w:val="nil"/>
            <w:left w:val="nil"/>
            <w:bottom w:val="nil"/>
            <w:right w:val="nil"/>
          </w:tcBorders>
        </w:tcPr>
        <w:p w14:paraId="5D9BAEE5" w14:textId="77777777" w:rsidR="002B70F5" w:rsidRPr="00A058E4" w:rsidRDefault="002B70F5" w:rsidP="00272D9D">
          <w:pPr>
            <w:pStyle w:val="Yltunniste"/>
            <w:rPr>
              <w:sz w:val="16"/>
              <w:szCs w:val="16"/>
            </w:rPr>
          </w:pPr>
        </w:p>
      </w:tc>
      <w:tc>
        <w:tcPr>
          <w:tcW w:w="3005" w:type="dxa"/>
          <w:tcBorders>
            <w:top w:val="nil"/>
            <w:left w:val="nil"/>
            <w:bottom w:val="nil"/>
            <w:right w:val="nil"/>
          </w:tcBorders>
        </w:tcPr>
        <w:p w14:paraId="389166BA" w14:textId="77777777" w:rsidR="002B70F5" w:rsidRPr="001D63F6" w:rsidRDefault="002B70F5" w:rsidP="00272D9D">
          <w:pPr>
            <w:pStyle w:val="Yltunniste"/>
            <w:rPr>
              <w:sz w:val="16"/>
              <w:szCs w:val="16"/>
            </w:rPr>
          </w:pPr>
          <w:r>
            <w:rPr>
              <w:sz w:val="16"/>
              <w:szCs w:val="16"/>
            </w:rPr>
            <w:t>Kysely</w:t>
          </w:r>
          <w:r w:rsidRPr="001D63F6">
            <w:rPr>
              <w:sz w:val="16"/>
              <w:szCs w:val="16"/>
            </w:rPr>
            <w:t>vastaus</w:t>
          </w:r>
        </w:p>
      </w:tc>
      <w:tc>
        <w:tcPr>
          <w:tcW w:w="3006" w:type="dxa"/>
          <w:tcBorders>
            <w:top w:val="nil"/>
            <w:left w:val="nil"/>
            <w:bottom w:val="nil"/>
            <w:right w:val="nil"/>
          </w:tcBorders>
        </w:tcPr>
        <w:p w14:paraId="3D1EB7C0" w14:textId="18FBDC0D" w:rsidR="002B70F5" w:rsidRPr="001D63F6" w:rsidRDefault="002B70F5" w:rsidP="00272D9D">
          <w:pPr>
            <w:pStyle w:val="Yltunniste"/>
            <w:jc w:val="right"/>
            <w:rPr>
              <w:sz w:val="16"/>
              <w:szCs w:val="16"/>
              <w:highlight w:val="yellow"/>
            </w:rPr>
          </w:pPr>
          <w:r>
            <w:rPr>
              <w:sz w:val="16"/>
              <w:szCs w:val="16"/>
            </w:rPr>
            <w:t>KT 328</w:t>
          </w:r>
        </w:p>
      </w:tc>
    </w:tr>
    <w:tr w:rsidR="002B70F5" w:rsidRPr="00A058E4" w14:paraId="242D0DC5" w14:textId="77777777" w:rsidTr="00224FD6">
      <w:trPr>
        <w:trHeight w:val="185"/>
      </w:trPr>
      <w:tc>
        <w:tcPr>
          <w:tcW w:w="3005" w:type="dxa"/>
          <w:tcBorders>
            <w:top w:val="nil"/>
            <w:left w:val="nil"/>
            <w:bottom w:val="nil"/>
            <w:right w:val="nil"/>
          </w:tcBorders>
        </w:tcPr>
        <w:p w14:paraId="5912302A" w14:textId="77777777" w:rsidR="002B70F5" w:rsidRPr="00A058E4" w:rsidRDefault="002B70F5" w:rsidP="00272D9D">
          <w:pPr>
            <w:pStyle w:val="Yltunniste"/>
            <w:rPr>
              <w:sz w:val="16"/>
              <w:szCs w:val="16"/>
            </w:rPr>
          </w:pPr>
        </w:p>
      </w:tc>
      <w:tc>
        <w:tcPr>
          <w:tcW w:w="3005" w:type="dxa"/>
          <w:tcBorders>
            <w:top w:val="nil"/>
            <w:left w:val="nil"/>
            <w:bottom w:val="nil"/>
            <w:right w:val="nil"/>
          </w:tcBorders>
        </w:tcPr>
        <w:p w14:paraId="29CEAE46" w14:textId="77777777" w:rsidR="002B70F5" w:rsidRPr="001D63F6" w:rsidRDefault="002B70F5" w:rsidP="00272D9D">
          <w:pPr>
            <w:pStyle w:val="Yltunniste"/>
            <w:rPr>
              <w:sz w:val="16"/>
              <w:szCs w:val="16"/>
            </w:rPr>
          </w:pPr>
        </w:p>
      </w:tc>
      <w:tc>
        <w:tcPr>
          <w:tcW w:w="3006" w:type="dxa"/>
          <w:tcBorders>
            <w:top w:val="nil"/>
            <w:left w:val="nil"/>
            <w:bottom w:val="nil"/>
            <w:right w:val="nil"/>
          </w:tcBorders>
        </w:tcPr>
        <w:p w14:paraId="7900864C" w14:textId="77777777" w:rsidR="002B70F5" w:rsidRPr="001D63F6" w:rsidRDefault="002B70F5" w:rsidP="00272D9D">
          <w:pPr>
            <w:pStyle w:val="Yltunniste"/>
            <w:jc w:val="right"/>
            <w:rPr>
              <w:sz w:val="16"/>
              <w:szCs w:val="16"/>
            </w:rPr>
          </w:pPr>
        </w:p>
      </w:tc>
    </w:tr>
    <w:tr w:rsidR="002B70F5" w:rsidRPr="00A058E4" w14:paraId="0AA96BCA" w14:textId="77777777" w:rsidTr="004B2B44">
      <w:tc>
        <w:tcPr>
          <w:tcW w:w="3005" w:type="dxa"/>
          <w:tcBorders>
            <w:top w:val="nil"/>
            <w:left w:val="nil"/>
            <w:bottom w:val="nil"/>
            <w:right w:val="nil"/>
          </w:tcBorders>
        </w:tcPr>
        <w:p w14:paraId="6F75F14A" w14:textId="77777777" w:rsidR="002B70F5" w:rsidRPr="00A058E4" w:rsidRDefault="002B70F5" w:rsidP="00272D9D">
          <w:pPr>
            <w:pStyle w:val="Yltunniste"/>
            <w:rPr>
              <w:sz w:val="16"/>
              <w:szCs w:val="16"/>
            </w:rPr>
          </w:pPr>
        </w:p>
      </w:tc>
      <w:sdt>
        <w:sdtPr>
          <w:rPr>
            <w:rStyle w:val="Tyyli1"/>
          </w:rPr>
          <w:id w:val="-3898531"/>
          <w:lock w:val="sdtLocked"/>
          <w:date w:fullDate="2021-09-21T00:00:00Z">
            <w:dateFormat w:val="dd.MM.yyyy"/>
            <w:lid w:val="fi-FI"/>
            <w:storeMappedDataAs w:val="dateTime"/>
            <w:calendar w:val="gregorian"/>
          </w:date>
        </w:sdtPr>
        <w:sdtEndPr>
          <w:rPr>
            <w:rStyle w:val="Kappaleenoletusfontti"/>
            <w:b w:val="0"/>
            <w:bCs w:val="0"/>
            <w:sz w:val="20"/>
            <w:szCs w:val="16"/>
          </w:rPr>
        </w:sdtEndPr>
        <w:sdtContent>
          <w:tc>
            <w:tcPr>
              <w:tcW w:w="3005" w:type="dxa"/>
              <w:tcBorders>
                <w:top w:val="nil"/>
                <w:left w:val="nil"/>
                <w:bottom w:val="nil"/>
                <w:right w:val="nil"/>
              </w:tcBorders>
            </w:tcPr>
            <w:p w14:paraId="1AB6A2F7" w14:textId="06922006" w:rsidR="002B70F5" w:rsidRPr="001D63F6" w:rsidRDefault="002B70F5" w:rsidP="00272D9D">
              <w:pPr>
                <w:pStyle w:val="Yltunniste"/>
                <w:rPr>
                  <w:sz w:val="16"/>
                  <w:szCs w:val="16"/>
                </w:rPr>
              </w:pPr>
              <w:r>
                <w:rPr>
                  <w:rStyle w:val="Tyyli1"/>
                </w:rPr>
                <w:t>21.09.2021</w:t>
              </w:r>
            </w:p>
          </w:tc>
        </w:sdtContent>
      </w:sdt>
      <w:sdt>
        <w:sdtPr>
          <w:rPr>
            <w:sz w:val="16"/>
            <w:szCs w:val="16"/>
          </w:rPr>
          <w:alias w:val="Julkisuusaste"/>
          <w:tag w:val="Julkisuusaste"/>
          <w:id w:val="2111695132"/>
          <w:lock w:val="sdtLocked"/>
          <w:comboBox>
            <w:listItem w:value="Valitse kohde."/>
            <w:listItem w:displayText="Julkinen" w:value="Julkinen"/>
            <w:listItem w:displayText="Käyttö rajoitettu ST IV" w:value="Käyttö rajoitettu ST IV"/>
            <w:listItem w:displayText="Salassa pidettävä ST IV" w:value="Salassa pidettävä ST IV"/>
          </w:comboBox>
        </w:sdtPr>
        <w:sdtEndPr/>
        <w:sdtContent>
          <w:tc>
            <w:tcPr>
              <w:tcW w:w="3006" w:type="dxa"/>
              <w:tcBorders>
                <w:top w:val="nil"/>
                <w:left w:val="nil"/>
                <w:bottom w:val="nil"/>
                <w:right w:val="nil"/>
              </w:tcBorders>
            </w:tcPr>
            <w:p w14:paraId="6B96939A" w14:textId="3B8138D2" w:rsidR="002B70F5" w:rsidRPr="001D63F6" w:rsidRDefault="002B70F5" w:rsidP="00272D9D">
              <w:pPr>
                <w:pStyle w:val="Yltunniste"/>
                <w:jc w:val="right"/>
                <w:rPr>
                  <w:sz w:val="16"/>
                  <w:szCs w:val="16"/>
                </w:rPr>
              </w:pPr>
              <w:r>
                <w:rPr>
                  <w:sz w:val="16"/>
                  <w:szCs w:val="16"/>
                </w:rPr>
                <w:t>Julkinen</w:t>
              </w:r>
            </w:p>
          </w:tc>
        </w:sdtContent>
      </w:sdt>
    </w:tr>
  </w:tbl>
  <w:p w14:paraId="2098ED24" w14:textId="77777777" w:rsidR="002B70F5" w:rsidRPr="00224FD6" w:rsidRDefault="002B70F5" w:rsidP="00224FD6">
    <w:pPr>
      <w:pStyle w:val="Yltunniste"/>
      <w:rPr>
        <w:sz w:val="16"/>
        <w:szCs w:val="16"/>
      </w:rPr>
    </w:pPr>
    <w:r>
      <w:rPr>
        <w:noProof/>
        <w:sz w:val="16"/>
        <w:szCs w:val="16"/>
        <w:lang w:eastAsia="fi-FI"/>
      </w:rPr>
      <w:drawing>
        <wp:anchor distT="0" distB="0" distL="114300" distR="114300" simplePos="0" relativeHeight="251690496" behindDoc="0" locked="0" layoutInCell="1" allowOverlap="1" wp14:anchorId="39994775" wp14:editId="48573549">
          <wp:simplePos x="0" y="0"/>
          <wp:positionH relativeFrom="column">
            <wp:posOffset>-506725</wp:posOffset>
          </wp:positionH>
          <wp:positionV relativeFrom="page">
            <wp:posOffset>332387</wp:posOffset>
          </wp:positionV>
          <wp:extent cx="1885998" cy="827015"/>
          <wp:effectExtent l="0" t="0" r="0" b="0"/>
          <wp:wrapNone/>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Migrivärillinen.png"/>
                  <pic:cNvPicPr/>
                </pic:nvPicPr>
                <pic:blipFill>
                  <a:blip r:embed="rId1">
                    <a:extLst>
                      <a:ext uri="{28A0092B-C50C-407E-A947-70E740481C1C}">
                        <a14:useLocalDpi xmlns:a14="http://schemas.microsoft.com/office/drawing/2010/main" val="0"/>
                      </a:ext>
                    </a:extLst>
                  </a:blip>
                  <a:stretch>
                    <a:fillRect/>
                  </a:stretch>
                </pic:blipFill>
                <pic:spPr>
                  <a:xfrm>
                    <a:off x="0" y="0"/>
                    <a:ext cx="1885998" cy="827015"/>
                  </a:xfrm>
                  <a:prstGeom prst="rect">
                    <a:avLst/>
                  </a:prstGeom>
                </pic:spPr>
              </pic:pic>
            </a:graphicData>
          </a:graphic>
          <wp14:sizeRelH relativeFrom="margin">
            <wp14:pctWidth>0</wp14:pctWidth>
          </wp14:sizeRelH>
          <wp14:sizeRelV relativeFrom="margin">
            <wp14:pctHeight>0</wp14:pctHeight>
          </wp14:sizeRelV>
        </wp:anchor>
      </w:drawing>
    </w:r>
  </w:p>
  <w:p w14:paraId="25CE3FDE" w14:textId="77777777" w:rsidR="002B70F5" w:rsidRDefault="002B70F5">
    <w:pPr>
      <w:pStyle w:val="Yltunnis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657C1"/>
    <w:multiLevelType w:val="hybridMultilevel"/>
    <w:tmpl w:val="8E7C92FE"/>
    <w:lvl w:ilvl="0" w:tplc="C7FC85CE">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0B736FE4"/>
    <w:multiLevelType w:val="hybridMultilevel"/>
    <w:tmpl w:val="48901980"/>
    <w:lvl w:ilvl="0" w:tplc="46BAA092">
      <w:start w:val="1"/>
      <w:numFmt w:val="decimal"/>
      <w:pStyle w:val="Otsikko3numerolla"/>
      <w:lvlText w:val="%1."/>
      <w:lvlJc w:val="left"/>
      <w:pPr>
        <w:ind w:left="720" w:hanging="360"/>
      </w:pPr>
    </w:lvl>
    <w:lvl w:ilvl="1" w:tplc="040B000F">
      <w:start w:val="1"/>
      <w:numFmt w:val="decimal"/>
      <w:lvlText w:val="%2."/>
      <w:lvlJc w:val="left"/>
      <w:pPr>
        <w:ind w:left="340" w:hanging="340"/>
      </w:pPr>
      <w:rPr>
        <w:rFonts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215F65C0"/>
    <w:multiLevelType w:val="hybridMultilevel"/>
    <w:tmpl w:val="6DAA6ACA"/>
    <w:lvl w:ilvl="0" w:tplc="0A443D26">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1806A44"/>
    <w:multiLevelType w:val="hybridMultilevel"/>
    <w:tmpl w:val="23AE4A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71870A0"/>
    <w:multiLevelType w:val="hybridMultilevel"/>
    <w:tmpl w:val="F95618E4"/>
    <w:lvl w:ilvl="0" w:tplc="C074A40C">
      <w:start w:val="1"/>
      <w:numFmt w:val="decimal"/>
      <w:pStyle w:val="Otsikko2numerolla"/>
      <w:lvlText w:val="%1."/>
      <w:lvlJc w:val="left"/>
      <w:pPr>
        <w:ind w:left="36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7E54323"/>
    <w:multiLevelType w:val="hybridMultilevel"/>
    <w:tmpl w:val="FA6A4EB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7266659"/>
    <w:multiLevelType w:val="hybridMultilevel"/>
    <w:tmpl w:val="DC369E0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49DB241E"/>
    <w:multiLevelType w:val="hybridMultilevel"/>
    <w:tmpl w:val="49EC595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508F4ABA"/>
    <w:multiLevelType w:val="hybridMultilevel"/>
    <w:tmpl w:val="5A829F48"/>
    <w:lvl w:ilvl="0" w:tplc="C7AE06B2">
      <w:start w:val="1"/>
      <w:numFmt w:val="decimal"/>
      <w:pStyle w:val="Otsikko4"/>
      <w:lvlText w:val="%1.1.1."/>
      <w:lvlJc w:val="left"/>
      <w:pPr>
        <w:ind w:left="360" w:hanging="360"/>
      </w:pPr>
      <w:rPr>
        <w:rFonts w:ascii="Century Gothic" w:hAnsi="Century Gothic" w:hint="default"/>
        <w:b/>
        <w:i w:val="0"/>
        <w:color w:val="auto"/>
        <w:sz w:val="2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51166D57"/>
    <w:multiLevelType w:val="hybridMultilevel"/>
    <w:tmpl w:val="D7D4758A"/>
    <w:lvl w:ilvl="0" w:tplc="000ADA1A">
      <w:start w:val="1"/>
      <w:numFmt w:val="decimal"/>
      <w:pStyle w:val="Otsikko3"/>
      <w:lvlText w:val="%1.1."/>
      <w:lvlJc w:val="left"/>
      <w:pPr>
        <w:ind w:left="360" w:hanging="360"/>
      </w:pPr>
      <w:rPr>
        <w:rFonts w:ascii="Century Gothic" w:hAnsi="Century Gothic" w:hint="default"/>
        <w:b/>
        <w:i w:val="0"/>
        <w:color w:val="auto"/>
        <w:sz w:val="24"/>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673E7EC8"/>
    <w:multiLevelType w:val="hybridMultilevel"/>
    <w:tmpl w:val="5A34E4E2"/>
    <w:lvl w:ilvl="0" w:tplc="9340AA88">
      <w:start w:val="1"/>
      <w:numFmt w:val="decimal"/>
      <w:suff w:val="space"/>
      <w:lvlText w:val="%1."/>
      <w:lvlJc w:val="left"/>
      <w:pPr>
        <w:ind w:left="340" w:hanging="34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682058F7"/>
    <w:multiLevelType w:val="hybridMultilevel"/>
    <w:tmpl w:val="8EA4C3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69E71D61"/>
    <w:multiLevelType w:val="hybridMultilevel"/>
    <w:tmpl w:val="867CD8E8"/>
    <w:lvl w:ilvl="0" w:tplc="C794172E">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3" w15:restartNumberingAfterBreak="0">
    <w:nsid w:val="7C272BED"/>
    <w:multiLevelType w:val="hybridMultilevel"/>
    <w:tmpl w:val="89F4F3A2"/>
    <w:lvl w:ilvl="0" w:tplc="DA044EEE">
      <w:start w:val="1"/>
      <w:numFmt w:val="decimal"/>
      <w:pStyle w:val="Otsikko2"/>
      <w:lvlText w:val="%1."/>
      <w:lvlJc w:val="left"/>
      <w:pPr>
        <w:ind w:left="360" w:hanging="360"/>
      </w:pPr>
      <w:rPr>
        <w:rFonts w:ascii="Century Gothic" w:hAnsi="Century Gothic" w:hint="default"/>
        <w:b/>
        <w:bCs w:val="0"/>
        <w:i w:val="0"/>
        <w:iCs w:val="0"/>
        <w:caps w:val="0"/>
        <w:smallCaps w:val="0"/>
        <w:strike w:val="0"/>
        <w:dstrike w:val="0"/>
        <w:noProof w:val="0"/>
        <w:vanish w:val="0"/>
        <w:color w:val="auto"/>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7EDE58DC"/>
    <w:multiLevelType w:val="hybridMultilevel"/>
    <w:tmpl w:val="A754D0F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4"/>
  </w:num>
  <w:num w:numId="2">
    <w:abstractNumId w:val="12"/>
  </w:num>
  <w:num w:numId="3">
    <w:abstractNumId w:val="6"/>
  </w:num>
  <w:num w:numId="4">
    <w:abstractNumId w:val="5"/>
  </w:num>
  <w:num w:numId="5">
    <w:abstractNumId w:val="3"/>
  </w:num>
  <w:num w:numId="6">
    <w:abstractNumId w:val="7"/>
  </w:num>
  <w:num w:numId="7">
    <w:abstractNumId w:val="11"/>
  </w:num>
  <w:num w:numId="8">
    <w:abstractNumId w:val="10"/>
  </w:num>
  <w:num w:numId="9">
    <w:abstractNumId w:val="10"/>
    <w:lvlOverride w:ilvl="0">
      <w:startOverride w:val="1"/>
    </w:lvlOverride>
  </w:num>
  <w:num w:numId="10">
    <w:abstractNumId w:val="4"/>
  </w:num>
  <w:num w:numId="11">
    <w:abstractNumId w:val="4"/>
    <w:lvlOverride w:ilvl="0">
      <w:startOverride w:val="1"/>
    </w:lvlOverride>
  </w:num>
  <w:num w:numId="12">
    <w:abstractNumId w:val="4"/>
    <w:lvlOverride w:ilvl="0">
      <w:startOverride w:val="1"/>
    </w:lvlOverride>
  </w:num>
  <w:num w:numId="13">
    <w:abstractNumId w:val="4"/>
    <w:lvlOverride w:ilvl="0">
      <w:startOverride w:val="1"/>
    </w:lvlOverride>
  </w:num>
  <w:num w:numId="14">
    <w:abstractNumId w:val="2"/>
  </w:num>
  <w:num w:numId="15">
    <w:abstractNumId w:val="1"/>
  </w:num>
  <w:num w:numId="16">
    <w:abstractNumId w:val="1"/>
  </w:num>
  <w:num w:numId="17">
    <w:abstractNumId w:val="0"/>
  </w:num>
  <w:num w:numId="18">
    <w:abstractNumId w:val="9"/>
  </w:num>
  <w:num w:numId="19">
    <w:abstractNumId w:val="8"/>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spelling="clean" w:grammar="clean"/>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BCB"/>
    <w:rsid w:val="000000DA"/>
    <w:rsid w:val="0000338B"/>
    <w:rsid w:val="00010C97"/>
    <w:rsid w:val="0001289F"/>
    <w:rsid w:val="000140FF"/>
    <w:rsid w:val="00022D94"/>
    <w:rsid w:val="000325E4"/>
    <w:rsid w:val="00035C3F"/>
    <w:rsid w:val="00040855"/>
    <w:rsid w:val="00041FFC"/>
    <w:rsid w:val="000449EA"/>
    <w:rsid w:val="000455E3"/>
    <w:rsid w:val="00046783"/>
    <w:rsid w:val="00064809"/>
    <w:rsid w:val="000663E8"/>
    <w:rsid w:val="0007094E"/>
    <w:rsid w:val="00072438"/>
    <w:rsid w:val="00072A49"/>
    <w:rsid w:val="00072BC8"/>
    <w:rsid w:val="000764AD"/>
    <w:rsid w:val="00082DFE"/>
    <w:rsid w:val="00083C23"/>
    <w:rsid w:val="000869EB"/>
    <w:rsid w:val="0009323F"/>
    <w:rsid w:val="000B2823"/>
    <w:rsid w:val="000B6476"/>
    <w:rsid w:val="000B7ABB"/>
    <w:rsid w:val="000D45F8"/>
    <w:rsid w:val="000D4E7C"/>
    <w:rsid w:val="000E1A4B"/>
    <w:rsid w:val="000E23DA"/>
    <w:rsid w:val="000E2D54"/>
    <w:rsid w:val="000E45C5"/>
    <w:rsid w:val="000E4814"/>
    <w:rsid w:val="000E693C"/>
    <w:rsid w:val="000E7EAE"/>
    <w:rsid w:val="000F4AD8"/>
    <w:rsid w:val="000F6B60"/>
    <w:rsid w:val="000F6F25"/>
    <w:rsid w:val="000F793B"/>
    <w:rsid w:val="00100103"/>
    <w:rsid w:val="00103812"/>
    <w:rsid w:val="00110B17"/>
    <w:rsid w:val="00117EA9"/>
    <w:rsid w:val="00127D91"/>
    <w:rsid w:val="001360E5"/>
    <w:rsid w:val="001437C5"/>
    <w:rsid w:val="00144D21"/>
    <w:rsid w:val="00150125"/>
    <w:rsid w:val="00163638"/>
    <w:rsid w:val="00166E09"/>
    <w:rsid w:val="001758C8"/>
    <w:rsid w:val="001758F5"/>
    <w:rsid w:val="00184BF5"/>
    <w:rsid w:val="0019524D"/>
    <w:rsid w:val="00195987"/>
    <w:rsid w:val="00196D16"/>
    <w:rsid w:val="001A4752"/>
    <w:rsid w:val="001B087B"/>
    <w:rsid w:val="001B2527"/>
    <w:rsid w:val="001B48D0"/>
    <w:rsid w:val="001B6B07"/>
    <w:rsid w:val="001C3EB2"/>
    <w:rsid w:val="001C422A"/>
    <w:rsid w:val="001D015C"/>
    <w:rsid w:val="001D1831"/>
    <w:rsid w:val="001D587F"/>
    <w:rsid w:val="001D63F6"/>
    <w:rsid w:val="001E21A8"/>
    <w:rsid w:val="001F1B08"/>
    <w:rsid w:val="0020108C"/>
    <w:rsid w:val="002019AB"/>
    <w:rsid w:val="0020280E"/>
    <w:rsid w:val="00206DFC"/>
    <w:rsid w:val="002104AE"/>
    <w:rsid w:val="00224611"/>
    <w:rsid w:val="002248A2"/>
    <w:rsid w:val="00224FD6"/>
    <w:rsid w:val="0022712B"/>
    <w:rsid w:val="00233235"/>
    <w:rsid w:val="00237C15"/>
    <w:rsid w:val="0024237A"/>
    <w:rsid w:val="00253B21"/>
    <w:rsid w:val="002571E9"/>
    <w:rsid w:val="002629C5"/>
    <w:rsid w:val="00267906"/>
    <w:rsid w:val="00272D9D"/>
    <w:rsid w:val="002743A5"/>
    <w:rsid w:val="00276F31"/>
    <w:rsid w:val="002962D9"/>
    <w:rsid w:val="002A28E9"/>
    <w:rsid w:val="002A6054"/>
    <w:rsid w:val="002B5E48"/>
    <w:rsid w:val="002B70F5"/>
    <w:rsid w:val="002C0D69"/>
    <w:rsid w:val="002C2668"/>
    <w:rsid w:val="002C4FEA"/>
    <w:rsid w:val="002C656A"/>
    <w:rsid w:val="002C7336"/>
    <w:rsid w:val="002D0032"/>
    <w:rsid w:val="002D141B"/>
    <w:rsid w:val="002D275B"/>
    <w:rsid w:val="002D27E6"/>
    <w:rsid w:val="002D7383"/>
    <w:rsid w:val="002E0B87"/>
    <w:rsid w:val="002E7DCF"/>
    <w:rsid w:val="003077A4"/>
    <w:rsid w:val="003135FC"/>
    <w:rsid w:val="00313CBC"/>
    <w:rsid w:val="003226F0"/>
    <w:rsid w:val="00324962"/>
    <w:rsid w:val="0033622F"/>
    <w:rsid w:val="00337E76"/>
    <w:rsid w:val="00342A30"/>
    <w:rsid w:val="00345224"/>
    <w:rsid w:val="003553F3"/>
    <w:rsid w:val="003673C0"/>
    <w:rsid w:val="00367A4D"/>
    <w:rsid w:val="00373713"/>
    <w:rsid w:val="00376326"/>
    <w:rsid w:val="00377AEB"/>
    <w:rsid w:val="0038473B"/>
    <w:rsid w:val="0039232D"/>
    <w:rsid w:val="003976A6"/>
    <w:rsid w:val="003A4EBD"/>
    <w:rsid w:val="003B3150"/>
    <w:rsid w:val="003C161D"/>
    <w:rsid w:val="003C3642"/>
    <w:rsid w:val="003D0AB9"/>
    <w:rsid w:val="003E1069"/>
    <w:rsid w:val="003F6B38"/>
    <w:rsid w:val="00400FB3"/>
    <w:rsid w:val="0040222A"/>
    <w:rsid w:val="00403672"/>
    <w:rsid w:val="004045B4"/>
    <w:rsid w:val="00410407"/>
    <w:rsid w:val="00410CA9"/>
    <w:rsid w:val="0041667A"/>
    <w:rsid w:val="00421708"/>
    <w:rsid w:val="004221B0"/>
    <w:rsid w:val="00423E56"/>
    <w:rsid w:val="0043343B"/>
    <w:rsid w:val="00435948"/>
    <w:rsid w:val="0043717D"/>
    <w:rsid w:val="00440722"/>
    <w:rsid w:val="004460C6"/>
    <w:rsid w:val="00447C2F"/>
    <w:rsid w:val="004540A7"/>
    <w:rsid w:val="00460ADC"/>
    <w:rsid w:val="004756D6"/>
    <w:rsid w:val="00483E37"/>
    <w:rsid w:val="004878C9"/>
    <w:rsid w:val="004A2AA9"/>
    <w:rsid w:val="004A36C4"/>
    <w:rsid w:val="004B2B44"/>
    <w:rsid w:val="004B34E1"/>
    <w:rsid w:val="004D2F86"/>
    <w:rsid w:val="004D76E3"/>
    <w:rsid w:val="004E5872"/>
    <w:rsid w:val="004E598B"/>
    <w:rsid w:val="004F15C9"/>
    <w:rsid w:val="004F28FE"/>
    <w:rsid w:val="004F4078"/>
    <w:rsid w:val="00503580"/>
    <w:rsid w:val="005124CB"/>
    <w:rsid w:val="00514256"/>
    <w:rsid w:val="00525360"/>
    <w:rsid w:val="00543B88"/>
    <w:rsid w:val="00555E75"/>
    <w:rsid w:val="00580C92"/>
    <w:rsid w:val="005814A1"/>
    <w:rsid w:val="00583FE4"/>
    <w:rsid w:val="00590660"/>
    <w:rsid w:val="005A309A"/>
    <w:rsid w:val="005A466E"/>
    <w:rsid w:val="005A4BBA"/>
    <w:rsid w:val="005B00BB"/>
    <w:rsid w:val="005B3A3F"/>
    <w:rsid w:val="005B47D8"/>
    <w:rsid w:val="005D7EB5"/>
    <w:rsid w:val="005F163B"/>
    <w:rsid w:val="005F7149"/>
    <w:rsid w:val="00601F27"/>
    <w:rsid w:val="00606946"/>
    <w:rsid w:val="00620595"/>
    <w:rsid w:val="00627C21"/>
    <w:rsid w:val="0063246C"/>
    <w:rsid w:val="00633597"/>
    <w:rsid w:val="0064460B"/>
    <w:rsid w:val="0064589F"/>
    <w:rsid w:val="00646D96"/>
    <w:rsid w:val="0065545E"/>
    <w:rsid w:val="00655DF5"/>
    <w:rsid w:val="00662B56"/>
    <w:rsid w:val="00686CF3"/>
    <w:rsid w:val="00687FA9"/>
    <w:rsid w:val="006A2F5D"/>
    <w:rsid w:val="006B1508"/>
    <w:rsid w:val="006B17CF"/>
    <w:rsid w:val="006B3E85"/>
    <w:rsid w:val="006B4626"/>
    <w:rsid w:val="006C75A0"/>
    <w:rsid w:val="006C79B0"/>
    <w:rsid w:val="006D3068"/>
    <w:rsid w:val="006D6400"/>
    <w:rsid w:val="006E2353"/>
    <w:rsid w:val="006E7D0B"/>
    <w:rsid w:val="006F0B7C"/>
    <w:rsid w:val="006F1F7A"/>
    <w:rsid w:val="00700DD2"/>
    <w:rsid w:val="0070377D"/>
    <w:rsid w:val="007168DA"/>
    <w:rsid w:val="00717937"/>
    <w:rsid w:val="0071796C"/>
    <w:rsid w:val="00723660"/>
    <w:rsid w:val="0074158A"/>
    <w:rsid w:val="00751EBB"/>
    <w:rsid w:val="00761BC9"/>
    <w:rsid w:val="00770D2B"/>
    <w:rsid w:val="007720FB"/>
    <w:rsid w:val="007735CE"/>
    <w:rsid w:val="00785D58"/>
    <w:rsid w:val="00787CB3"/>
    <w:rsid w:val="00792048"/>
    <w:rsid w:val="0079769C"/>
    <w:rsid w:val="007A1CA3"/>
    <w:rsid w:val="007B2D20"/>
    <w:rsid w:val="007C25EB"/>
    <w:rsid w:val="007C4B6F"/>
    <w:rsid w:val="007C5557"/>
    <w:rsid w:val="007C5BB2"/>
    <w:rsid w:val="007E0069"/>
    <w:rsid w:val="007F2FEF"/>
    <w:rsid w:val="008006EF"/>
    <w:rsid w:val="00803B42"/>
    <w:rsid w:val="0082121E"/>
    <w:rsid w:val="008279DD"/>
    <w:rsid w:val="008350F0"/>
    <w:rsid w:val="00835734"/>
    <w:rsid w:val="00845940"/>
    <w:rsid w:val="008571C0"/>
    <w:rsid w:val="00860C12"/>
    <w:rsid w:val="008669C7"/>
    <w:rsid w:val="008755BF"/>
    <w:rsid w:val="008B2637"/>
    <w:rsid w:val="008B32E2"/>
    <w:rsid w:val="008B4C53"/>
    <w:rsid w:val="008C5767"/>
    <w:rsid w:val="008C6A0E"/>
    <w:rsid w:val="008D798B"/>
    <w:rsid w:val="008E0129"/>
    <w:rsid w:val="008F20FD"/>
    <w:rsid w:val="008F2AAB"/>
    <w:rsid w:val="008F6E9E"/>
    <w:rsid w:val="0090479F"/>
    <w:rsid w:val="009067E1"/>
    <w:rsid w:val="009230EE"/>
    <w:rsid w:val="00953A51"/>
    <w:rsid w:val="00961F0E"/>
    <w:rsid w:val="009710FB"/>
    <w:rsid w:val="00980C9D"/>
    <w:rsid w:val="00984227"/>
    <w:rsid w:val="00986D62"/>
    <w:rsid w:val="009B465A"/>
    <w:rsid w:val="009B606B"/>
    <w:rsid w:val="009B6774"/>
    <w:rsid w:val="009C6057"/>
    <w:rsid w:val="009D44A2"/>
    <w:rsid w:val="009E0F44"/>
    <w:rsid w:val="009F02E5"/>
    <w:rsid w:val="009F49D3"/>
    <w:rsid w:val="00A04FF1"/>
    <w:rsid w:val="00A058E4"/>
    <w:rsid w:val="00A074BF"/>
    <w:rsid w:val="00A203C8"/>
    <w:rsid w:val="00A2511A"/>
    <w:rsid w:val="00A31833"/>
    <w:rsid w:val="00A35BCB"/>
    <w:rsid w:val="00A438D8"/>
    <w:rsid w:val="00A54C48"/>
    <w:rsid w:val="00A700DD"/>
    <w:rsid w:val="00A8457B"/>
    <w:rsid w:val="00A900EA"/>
    <w:rsid w:val="00A911F8"/>
    <w:rsid w:val="00AB7C2B"/>
    <w:rsid w:val="00AC0AD0"/>
    <w:rsid w:val="00AC4FDE"/>
    <w:rsid w:val="00AC5E4B"/>
    <w:rsid w:val="00AD4D6D"/>
    <w:rsid w:val="00AD797B"/>
    <w:rsid w:val="00AE08A1"/>
    <w:rsid w:val="00AE21A4"/>
    <w:rsid w:val="00AE54AA"/>
    <w:rsid w:val="00B112B8"/>
    <w:rsid w:val="00B24EAE"/>
    <w:rsid w:val="00B33381"/>
    <w:rsid w:val="00B37882"/>
    <w:rsid w:val="00B529CE"/>
    <w:rsid w:val="00B55CE2"/>
    <w:rsid w:val="00B65278"/>
    <w:rsid w:val="00B70293"/>
    <w:rsid w:val="00B70B4D"/>
    <w:rsid w:val="00B73D0F"/>
    <w:rsid w:val="00B820EE"/>
    <w:rsid w:val="00B9570C"/>
    <w:rsid w:val="00B96A72"/>
    <w:rsid w:val="00BA2164"/>
    <w:rsid w:val="00BB3464"/>
    <w:rsid w:val="00BB48FF"/>
    <w:rsid w:val="00BB785D"/>
    <w:rsid w:val="00BC1CB7"/>
    <w:rsid w:val="00BC367A"/>
    <w:rsid w:val="00BC79AA"/>
    <w:rsid w:val="00BE0837"/>
    <w:rsid w:val="00BE0C1F"/>
    <w:rsid w:val="00BE608B"/>
    <w:rsid w:val="00BE608C"/>
    <w:rsid w:val="00BE6647"/>
    <w:rsid w:val="00BF5395"/>
    <w:rsid w:val="00BF744C"/>
    <w:rsid w:val="00C06FCB"/>
    <w:rsid w:val="00C1035E"/>
    <w:rsid w:val="00C112FB"/>
    <w:rsid w:val="00C1302F"/>
    <w:rsid w:val="00C20ED1"/>
    <w:rsid w:val="00C34C9D"/>
    <w:rsid w:val="00C36DD9"/>
    <w:rsid w:val="00C43614"/>
    <w:rsid w:val="00C52004"/>
    <w:rsid w:val="00C723CC"/>
    <w:rsid w:val="00C747DB"/>
    <w:rsid w:val="00C86BC3"/>
    <w:rsid w:val="00C90D86"/>
    <w:rsid w:val="00C95A8B"/>
    <w:rsid w:val="00CB0ACD"/>
    <w:rsid w:val="00CB5E75"/>
    <w:rsid w:val="00CC3CAE"/>
    <w:rsid w:val="00CC658A"/>
    <w:rsid w:val="00CD2681"/>
    <w:rsid w:val="00CE6C5A"/>
    <w:rsid w:val="00D023C6"/>
    <w:rsid w:val="00D130E2"/>
    <w:rsid w:val="00D152E0"/>
    <w:rsid w:val="00D171E5"/>
    <w:rsid w:val="00D205C8"/>
    <w:rsid w:val="00D375D8"/>
    <w:rsid w:val="00D50723"/>
    <w:rsid w:val="00D559D1"/>
    <w:rsid w:val="00D61136"/>
    <w:rsid w:val="00D61A9B"/>
    <w:rsid w:val="00D6472E"/>
    <w:rsid w:val="00D724F3"/>
    <w:rsid w:val="00D77528"/>
    <w:rsid w:val="00D85581"/>
    <w:rsid w:val="00D93433"/>
    <w:rsid w:val="00D9702B"/>
    <w:rsid w:val="00DA0B3C"/>
    <w:rsid w:val="00DA7B4E"/>
    <w:rsid w:val="00DB256D"/>
    <w:rsid w:val="00DB349E"/>
    <w:rsid w:val="00DC0416"/>
    <w:rsid w:val="00DC061D"/>
    <w:rsid w:val="00DC1073"/>
    <w:rsid w:val="00DC565C"/>
    <w:rsid w:val="00DC6CD6"/>
    <w:rsid w:val="00DC729C"/>
    <w:rsid w:val="00DD0451"/>
    <w:rsid w:val="00DD1AD6"/>
    <w:rsid w:val="00DD2F2B"/>
    <w:rsid w:val="00DF4C39"/>
    <w:rsid w:val="00DF773F"/>
    <w:rsid w:val="00DF7C1F"/>
    <w:rsid w:val="00E0061D"/>
    <w:rsid w:val="00E0146F"/>
    <w:rsid w:val="00E01537"/>
    <w:rsid w:val="00E100BE"/>
    <w:rsid w:val="00E10F4B"/>
    <w:rsid w:val="00E15348"/>
    <w:rsid w:val="00E15EE7"/>
    <w:rsid w:val="00E174D6"/>
    <w:rsid w:val="00E20731"/>
    <w:rsid w:val="00E20CAA"/>
    <w:rsid w:val="00E424D1"/>
    <w:rsid w:val="00E47FA3"/>
    <w:rsid w:val="00E55244"/>
    <w:rsid w:val="00E61ADE"/>
    <w:rsid w:val="00E61B04"/>
    <w:rsid w:val="00E6371A"/>
    <w:rsid w:val="00E64CFC"/>
    <w:rsid w:val="00E66BD8"/>
    <w:rsid w:val="00E8039C"/>
    <w:rsid w:val="00E85D86"/>
    <w:rsid w:val="00E94661"/>
    <w:rsid w:val="00EA211A"/>
    <w:rsid w:val="00EA4FE4"/>
    <w:rsid w:val="00EB2BA6"/>
    <w:rsid w:val="00EB6C6D"/>
    <w:rsid w:val="00EC0AB2"/>
    <w:rsid w:val="00EC45CF"/>
    <w:rsid w:val="00EC7A35"/>
    <w:rsid w:val="00ED148F"/>
    <w:rsid w:val="00ED19CF"/>
    <w:rsid w:val="00EF6FCF"/>
    <w:rsid w:val="00F02397"/>
    <w:rsid w:val="00F0335D"/>
    <w:rsid w:val="00F04AE6"/>
    <w:rsid w:val="00F15AF4"/>
    <w:rsid w:val="00F21D22"/>
    <w:rsid w:val="00F40646"/>
    <w:rsid w:val="00F43553"/>
    <w:rsid w:val="00F54ECD"/>
    <w:rsid w:val="00F7160E"/>
    <w:rsid w:val="00F73718"/>
    <w:rsid w:val="00F77A72"/>
    <w:rsid w:val="00F81A6A"/>
    <w:rsid w:val="00F81E6B"/>
    <w:rsid w:val="00F82F9C"/>
    <w:rsid w:val="00F87BE5"/>
    <w:rsid w:val="00F9400E"/>
    <w:rsid w:val="00FA0991"/>
    <w:rsid w:val="00FA43DE"/>
    <w:rsid w:val="00FB090D"/>
    <w:rsid w:val="00FB3A50"/>
    <w:rsid w:val="00FB4752"/>
    <w:rsid w:val="00FB6A7B"/>
    <w:rsid w:val="00FE30F4"/>
    <w:rsid w:val="00FF0320"/>
    <w:rsid w:val="00FF6563"/>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DFF2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HAnsi"/>
        <w:sz w:val="22"/>
        <w:szCs w:val="22"/>
        <w:lang w:val="fi-F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ali">
    <w:name w:val="Normal"/>
    <w:uiPriority w:val="11"/>
    <w:qFormat/>
    <w:rsid w:val="00751EBB"/>
    <w:rPr>
      <w:rFonts w:ascii="Century Gothic" w:hAnsi="Century Gothic"/>
      <w:sz w:val="20"/>
    </w:rPr>
  </w:style>
  <w:style w:type="paragraph" w:styleId="Otsikko1">
    <w:name w:val="heading 1"/>
    <w:aliases w:val="Pääotsikko"/>
    <w:basedOn w:val="Normaali"/>
    <w:next w:val="Normaali"/>
    <w:link w:val="Otsikko1Char"/>
    <w:qFormat/>
    <w:rsid w:val="006A2F5D"/>
    <w:pPr>
      <w:keepNext/>
      <w:keepLines/>
      <w:spacing w:before="240" w:after="240"/>
      <w:outlineLvl w:val="0"/>
    </w:pPr>
    <w:rPr>
      <w:rFonts w:eastAsiaTheme="majorEastAsia" w:cstheme="majorBidi"/>
      <w:b/>
      <w:color w:val="000000" w:themeColor="text1"/>
      <w:sz w:val="32"/>
      <w:szCs w:val="32"/>
    </w:rPr>
  </w:style>
  <w:style w:type="paragraph" w:styleId="Otsikko2">
    <w:name w:val="heading 2"/>
    <w:basedOn w:val="Normaali"/>
    <w:next w:val="Normaali"/>
    <w:link w:val="Otsikko2Char"/>
    <w:uiPriority w:val="9"/>
    <w:unhideWhenUsed/>
    <w:qFormat/>
    <w:rsid w:val="00633597"/>
    <w:pPr>
      <w:keepNext/>
      <w:keepLines/>
      <w:numPr>
        <w:numId w:val="20"/>
      </w:numPr>
      <w:spacing w:before="240" w:after="240"/>
      <w:outlineLvl w:val="1"/>
    </w:pPr>
    <w:rPr>
      <w:rFonts w:eastAsiaTheme="majorEastAsia" w:cstheme="majorHAnsi"/>
      <w:b/>
      <w:color w:val="000000" w:themeColor="text1"/>
      <w:sz w:val="28"/>
      <w:szCs w:val="26"/>
    </w:rPr>
  </w:style>
  <w:style w:type="paragraph" w:styleId="Otsikko3">
    <w:name w:val="heading 3"/>
    <w:basedOn w:val="Normaali"/>
    <w:next w:val="LeiptekstiMigri"/>
    <w:link w:val="Otsikko3Char"/>
    <w:uiPriority w:val="9"/>
    <w:unhideWhenUsed/>
    <w:qFormat/>
    <w:rsid w:val="00633597"/>
    <w:pPr>
      <w:keepNext/>
      <w:keepLines/>
      <w:numPr>
        <w:numId w:val="18"/>
      </w:numPr>
      <w:spacing w:before="240" w:after="240"/>
      <w:outlineLvl w:val="2"/>
    </w:pPr>
    <w:rPr>
      <w:rFonts w:eastAsiaTheme="majorEastAsia" w:cstheme="majorBidi"/>
      <w:b/>
      <w:color w:val="000000" w:themeColor="text1"/>
      <w:sz w:val="24"/>
      <w:szCs w:val="24"/>
    </w:rPr>
  </w:style>
  <w:style w:type="paragraph" w:styleId="Otsikko4">
    <w:name w:val="heading 4"/>
    <w:basedOn w:val="Normaali"/>
    <w:next w:val="LeiptekstiMigri"/>
    <w:link w:val="Otsikko4Char"/>
    <w:uiPriority w:val="9"/>
    <w:unhideWhenUsed/>
    <w:qFormat/>
    <w:rsid w:val="00633597"/>
    <w:pPr>
      <w:keepNext/>
      <w:keepLines/>
      <w:numPr>
        <w:numId w:val="19"/>
      </w:numPr>
      <w:spacing w:before="240" w:after="240"/>
      <w:outlineLvl w:val="3"/>
    </w:pPr>
    <w:rPr>
      <w:rFonts w:eastAsiaTheme="majorEastAsia" w:cstheme="majorBidi"/>
      <w:b/>
      <w:iCs/>
      <w:color w:val="000000" w:themeColor="text1"/>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character" w:customStyle="1" w:styleId="Otsikko1Char">
    <w:name w:val="Otsikko 1 Char"/>
    <w:aliases w:val="Pääotsikko Char"/>
    <w:basedOn w:val="Kappaleenoletusfontti"/>
    <w:link w:val="Otsikko1"/>
    <w:rsid w:val="00751EBB"/>
    <w:rPr>
      <w:rFonts w:ascii="Century Gothic" w:eastAsiaTheme="majorEastAsia" w:hAnsi="Century Gothic" w:cstheme="majorBidi"/>
      <w:b/>
      <w:color w:val="000000" w:themeColor="text1"/>
      <w:sz w:val="32"/>
      <w:szCs w:val="32"/>
    </w:rPr>
  </w:style>
  <w:style w:type="character" w:customStyle="1" w:styleId="Otsikko2Char">
    <w:name w:val="Otsikko 2 Char"/>
    <w:basedOn w:val="Kappaleenoletusfontti"/>
    <w:link w:val="Otsikko2"/>
    <w:uiPriority w:val="9"/>
    <w:rsid w:val="00633597"/>
    <w:rPr>
      <w:rFonts w:ascii="Century Gothic" w:eastAsiaTheme="majorEastAsia" w:hAnsi="Century Gothic" w:cstheme="majorHAnsi"/>
      <w:b/>
      <w:color w:val="000000" w:themeColor="text1"/>
      <w:sz w:val="28"/>
      <w:szCs w:val="26"/>
    </w:rPr>
  </w:style>
  <w:style w:type="character" w:customStyle="1" w:styleId="Otsikko3Char">
    <w:name w:val="Otsikko 3 Char"/>
    <w:basedOn w:val="Kappaleenoletusfontti"/>
    <w:link w:val="Otsikko3"/>
    <w:uiPriority w:val="9"/>
    <w:rsid w:val="00633597"/>
    <w:rPr>
      <w:rFonts w:ascii="Century Gothic" w:eastAsiaTheme="majorEastAsia" w:hAnsi="Century Gothic" w:cstheme="majorBidi"/>
      <w:b/>
      <w:color w:val="000000" w:themeColor="text1"/>
      <w:sz w:val="24"/>
      <w:szCs w:val="24"/>
    </w:rPr>
  </w:style>
  <w:style w:type="paragraph" w:styleId="Otsikko">
    <w:name w:val="Title"/>
    <w:basedOn w:val="Normaali"/>
    <w:next w:val="Normaali"/>
    <w:link w:val="OtsikkoChar"/>
    <w:uiPriority w:val="10"/>
    <w:rsid w:val="000663E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OtsikkoChar">
    <w:name w:val="Otsikko Char"/>
    <w:basedOn w:val="Kappaleenoletusfontti"/>
    <w:link w:val="Otsikko"/>
    <w:uiPriority w:val="10"/>
    <w:rsid w:val="000663E8"/>
    <w:rPr>
      <w:rFonts w:asciiTheme="majorHAnsi" w:eastAsiaTheme="majorEastAsia" w:hAnsiTheme="majorHAnsi" w:cstheme="majorBidi"/>
      <w:spacing w:val="-10"/>
      <w:kern w:val="28"/>
      <w:sz w:val="56"/>
      <w:szCs w:val="56"/>
    </w:rPr>
  </w:style>
  <w:style w:type="paragraph" w:styleId="Yltunniste">
    <w:name w:val="header"/>
    <w:basedOn w:val="Normaali"/>
    <w:link w:val="YltunnisteChar"/>
    <w:uiPriority w:val="99"/>
    <w:unhideWhenUsed/>
    <w:rsid w:val="007E0069"/>
    <w:pPr>
      <w:tabs>
        <w:tab w:val="center" w:pos="4513"/>
        <w:tab w:val="right" w:pos="9026"/>
      </w:tabs>
      <w:spacing w:after="0" w:line="240" w:lineRule="auto"/>
    </w:pPr>
  </w:style>
  <w:style w:type="character" w:customStyle="1" w:styleId="YltunnisteChar">
    <w:name w:val="Ylätunniste Char"/>
    <w:basedOn w:val="Kappaleenoletusfontti"/>
    <w:link w:val="Yltunniste"/>
    <w:uiPriority w:val="99"/>
    <w:rsid w:val="007E0069"/>
    <w:rPr>
      <w:rFonts w:ascii="Century Gothic" w:hAnsi="Century Gothic"/>
      <w:sz w:val="20"/>
    </w:rPr>
  </w:style>
  <w:style w:type="paragraph" w:styleId="Alatunniste">
    <w:name w:val="footer"/>
    <w:basedOn w:val="Normaali"/>
    <w:link w:val="AlatunnisteChar"/>
    <w:uiPriority w:val="99"/>
    <w:unhideWhenUsed/>
    <w:rsid w:val="007E0069"/>
    <w:pPr>
      <w:tabs>
        <w:tab w:val="center" w:pos="4513"/>
        <w:tab w:val="right" w:pos="9026"/>
      </w:tabs>
      <w:spacing w:after="0" w:line="240" w:lineRule="auto"/>
    </w:pPr>
  </w:style>
  <w:style w:type="character" w:customStyle="1" w:styleId="AlatunnisteChar">
    <w:name w:val="Alatunniste Char"/>
    <w:basedOn w:val="Kappaleenoletusfontti"/>
    <w:link w:val="Alatunniste"/>
    <w:uiPriority w:val="99"/>
    <w:rsid w:val="007E0069"/>
    <w:rPr>
      <w:rFonts w:ascii="Century Gothic" w:hAnsi="Century Gothic"/>
      <w:sz w:val="20"/>
    </w:rPr>
  </w:style>
  <w:style w:type="paragraph" w:styleId="Seliteteksti">
    <w:name w:val="Balloon Text"/>
    <w:basedOn w:val="Normaali"/>
    <w:link w:val="SelitetekstiChar"/>
    <w:uiPriority w:val="99"/>
    <w:semiHidden/>
    <w:unhideWhenUsed/>
    <w:rsid w:val="007E0069"/>
    <w:pPr>
      <w:spacing w:after="0" w:line="240" w:lineRule="auto"/>
    </w:pPr>
    <w:rPr>
      <w:rFonts w:ascii="Segoe UI" w:hAnsi="Segoe UI" w:cs="Segoe UI"/>
      <w:sz w:val="18"/>
      <w:szCs w:val="18"/>
    </w:rPr>
  </w:style>
  <w:style w:type="character" w:customStyle="1" w:styleId="SelitetekstiChar">
    <w:name w:val="Seliteteksti Char"/>
    <w:basedOn w:val="Kappaleenoletusfontti"/>
    <w:link w:val="Seliteteksti"/>
    <w:uiPriority w:val="99"/>
    <w:semiHidden/>
    <w:rsid w:val="007E0069"/>
    <w:rPr>
      <w:rFonts w:ascii="Segoe UI" w:hAnsi="Segoe UI" w:cs="Segoe UI"/>
      <w:sz w:val="18"/>
      <w:szCs w:val="18"/>
    </w:rPr>
  </w:style>
  <w:style w:type="table" w:styleId="TaulukkoRuudukko">
    <w:name w:val="Table Grid"/>
    <w:basedOn w:val="Normaalitaulukko"/>
    <w:uiPriority w:val="39"/>
    <w:rsid w:val="00313C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iptekstiMigri">
    <w:name w:val="Leipäteksti Migri"/>
    <w:basedOn w:val="Normaali"/>
    <w:qFormat/>
    <w:rsid w:val="00117EA9"/>
    <w:pPr>
      <w:spacing w:before="120" w:after="120" w:line="240" w:lineRule="auto"/>
      <w:ind w:left="1440"/>
    </w:pPr>
  </w:style>
  <w:style w:type="paragraph" w:styleId="Luettelokappale">
    <w:name w:val="List Paragraph"/>
    <w:basedOn w:val="Normaali"/>
    <w:uiPriority w:val="34"/>
    <w:rsid w:val="0074158A"/>
    <w:pPr>
      <w:ind w:left="720"/>
      <w:contextualSpacing/>
    </w:pPr>
  </w:style>
  <w:style w:type="character" w:customStyle="1" w:styleId="Otsikko4Char">
    <w:name w:val="Otsikko 4 Char"/>
    <w:basedOn w:val="Kappaleenoletusfontti"/>
    <w:link w:val="Otsikko4"/>
    <w:uiPriority w:val="9"/>
    <w:rsid w:val="00633597"/>
    <w:rPr>
      <w:rFonts w:ascii="Century Gothic" w:eastAsiaTheme="majorEastAsia" w:hAnsi="Century Gothic" w:cstheme="majorBidi"/>
      <w:b/>
      <w:iCs/>
      <w:color w:val="000000" w:themeColor="text1"/>
      <w:sz w:val="20"/>
    </w:rPr>
  </w:style>
  <w:style w:type="paragraph" w:styleId="Kuvaotsikko">
    <w:name w:val="caption"/>
    <w:aliases w:val="Quote"/>
    <w:basedOn w:val="Normaali"/>
    <w:next w:val="Normaali"/>
    <w:uiPriority w:val="11"/>
    <w:unhideWhenUsed/>
    <w:qFormat/>
    <w:rsid w:val="00082DFE"/>
    <w:pPr>
      <w:spacing w:before="240" w:after="240" w:line="240" w:lineRule="auto"/>
    </w:pPr>
    <w:rPr>
      <w:i/>
      <w:iCs/>
      <w:color w:val="000000" w:themeColor="text1"/>
      <w:szCs w:val="18"/>
    </w:rPr>
  </w:style>
  <w:style w:type="paragraph" w:customStyle="1" w:styleId="Numeroitupotsikko">
    <w:name w:val="Numeroitupääotsikko"/>
    <w:basedOn w:val="Otsikko1"/>
    <w:next w:val="LeiptekstiMigri"/>
    <w:uiPriority w:val="11"/>
    <w:rsid w:val="003077A4"/>
  </w:style>
  <w:style w:type="paragraph" w:customStyle="1" w:styleId="HeaderISO">
    <w:name w:val="Header ISO"/>
    <w:rsid w:val="00803B42"/>
    <w:pPr>
      <w:spacing w:after="0" w:line="240" w:lineRule="auto"/>
    </w:pPr>
    <w:rPr>
      <w:rFonts w:ascii="Arial" w:eastAsia="Times New Roman" w:hAnsi="Arial" w:cs="Times New Roman"/>
      <w:caps/>
      <w:sz w:val="16"/>
      <w:szCs w:val="24"/>
    </w:rPr>
  </w:style>
  <w:style w:type="paragraph" w:customStyle="1" w:styleId="Headerpieni">
    <w:name w:val="Header pieni"/>
    <w:rsid w:val="00803B42"/>
    <w:pPr>
      <w:spacing w:after="0" w:line="240" w:lineRule="auto"/>
    </w:pPr>
    <w:rPr>
      <w:rFonts w:ascii="Arial" w:eastAsia="Times New Roman" w:hAnsi="Arial" w:cs="Times New Roman"/>
      <w:sz w:val="16"/>
      <w:szCs w:val="24"/>
    </w:rPr>
  </w:style>
  <w:style w:type="character" w:styleId="Sivunumero">
    <w:name w:val="page number"/>
    <w:basedOn w:val="Kappaleenoletusfontti"/>
    <w:rsid w:val="00803B42"/>
  </w:style>
  <w:style w:type="paragraph" w:customStyle="1" w:styleId="POTSIKKO">
    <w:name w:val="PÄÄOTSIKKO"/>
    <w:basedOn w:val="Normaali"/>
    <w:next w:val="Normaali"/>
    <w:rsid w:val="00803B42"/>
    <w:pPr>
      <w:suppressAutoHyphens/>
      <w:spacing w:after="0" w:line="260" w:lineRule="atLeast"/>
    </w:pPr>
    <w:rPr>
      <w:rFonts w:ascii="Arial" w:eastAsia="Times New Roman" w:hAnsi="Arial" w:cs="Times New Roman"/>
      <w:caps/>
      <w:spacing w:val="10"/>
      <w:sz w:val="22"/>
      <w:szCs w:val="24"/>
    </w:rPr>
  </w:style>
  <w:style w:type="paragraph" w:customStyle="1" w:styleId="Kuvateksti">
    <w:name w:val="Kuvateksti"/>
    <w:basedOn w:val="Normaali"/>
    <w:next w:val="LeiptekstiMigri"/>
    <w:uiPriority w:val="11"/>
    <w:qFormat/>
    <w:rsid w:val="00FB090D"/>
    <w:pPr>
      <w:spacing w:after="240"/>
    </w:pPr>
    <w:rPr>
      <w:i/>
      <w:sz w:val="16"/>
    </w:rPr>
  </w:style>
  <w:style w:type="paragraph" w:customStyle="1" w:styleId="Otsikko2numerolla">
    <w:name w:val="Otsikko 2 numerolla"/>
    <w:basedOn w:val="Otsikko2"/>
    <w:link w:val="Otsikko2numerollaChar"/>
    <w:uiPriority w:val="11"/>
    <w:rsid w:val="006F0B7C"/>
    <w:pPr>
      <w:numPr>
        <w:numId w:val="10"/>
      </w:numPr>
    </w:pPr>
    <w:rPr>
      <w:rFonts w:eastAsiaTheme="minorHAnsi"/>
    </w:rPr>
  </w:style>
  <w:style w:type="paragraph" w:customStyle="1" w:styleId="Otsikko3numerolla">
    <w:name w:val="Otsikko 3 numerolla"/>
    <w:basedOn w:val="Otsikko3"/>
    <w:link w:val="Otsikko3numerollaChar"/>
    <w:uiPriority w:val="11"/>
    <w:rsid w:val="006F0B7C"/>
    <w:pPr>
      <w:numPr>
        <w:numId w:val="15"/>
      </w:numPr>
    </w:pPr>
  </w:style>
  <w:style w:type="character" w:customStyle="1" w:styleId="Otsikko2numerollaChar">
    <w:name w:val="Otsikko 2 numerolla Char"/>
    <w:basedOn w:val="Otsikko2Char"/>
    <w:link w:val="Otsikko2numerolla"/>
    <w:uiPriority w:val="11"/>
    <w:rsid w:val="006F0B7C"/>
    <w:rPr>
      <w:rFonts w:ascii="Century Gothic" w:eastAsiaTheme="majorEastAsia" w:hAnsi="Century Gothic" w:cstheme="majorBidi"/>
      <w:b/>
      <w:color w:val="000000" w:themeColor="text1"/>
      <w:sz w:val="28"/>
      <w:szCs w:val="26"/>
    </w:rPr>
  </w:style>
  <w:style w:type="character" w:customStyle="1" w:styleId="Otsikko3numerollaChar">
    <w:name w:val="Otsikko 3 numerolla Char"/>
    <w:basedOn w:val="Otsikko3Char"/>
    <w:link w:val="Otsikko3numerolla"/>
    <w:uiPriority w:val="11"/>
    <w:rsid w:val="006F0B7C"/>
    <w:rPr>
      <w:rFonts w:ascii="Century Gothic" w:eastAsiaTheme="majorEastAsia" w:hAnsi="Century Gothic" w:cstheme="majorBidi"/>
      <w:b/>
      <w:color w:val="000000" w:themeColor="text1"/>
      <w:sz w:val="24"/>
      <w:szCs w:val="24"/>
    </w:rPr>
  </w:style>
  <w:style w:type="paragraph" w:styleId="Sisluet1">
    <w:name w:val="toc 1"/>
    <w:basedOn w:val="Normaali"/>
    <w:next w:val="Normaali"/>
    <w:autoRedefine/>
    <w:uiPriority w:val="39"/>
    <w:unhideWhenUsed/>
    <w:rsid w:val="00D171E5"/>
    <w:pPr>
      <w:spacing w:after="100"/>
    </w:pPr>
  </w:style>
  <w:style w:type="paragraph" w:styleId="Sisluet3">
    <w:name w:val="toc 3"/>
    <w:basedOn w:val="Normaali"/>
    <w:next w:val="Normaali"/>
    <w:autoRedefine/>
    <w:uiPriority w:val="39"/>
    <w:unhideWhenUsed/>
    <w:rsid w:val="00D171E5"/>
    <w:pPr>
      <w:spacing w:after="100"/>
      <w:ind w:left="400"/>
    </w:pPr>
  </w:style>
  <w:style w:type="paragraph" w:styleId="Sisluet4">
    <w:name w:val="toc 4"/>
    <w:basedOn w:val="Normaali"/>
    <w:next w:val="Normaali"/>
    <w:autoRedefine/>
    <w:uiPriority w:val="39"/>
    <w:unhideWhenUsed/>
    <w:rsid w:val="00D171E5"/>
    <w:pPr>
      <w:spacing w:after="100"/>
      <w:ind w:left="600"/>
    </w:pPr>
  </w:style>
  <w:style w:type="character" w:styleId="Hyperlinkki">
    <w:name w:val="Hyperlink"/>
    <w:basedOn w:val="Kappaleenoletusfontti"/>
    <w:uiPriority w:val="99"/>
    <w:unhideWhenUsed/>
    <w:rsid w:val="00D171E5"/>
    <w:rPr>
      <w:color w:val="0563C1" w:themeColor="hyperlink"/>
      <w:u w:val="single"/>
    </w:rPr>
  </w:style>
  <w:style w:type="character" w:styleId="Paikkamerkkiteksti">
    <w:name w:val="Placeholder Text"/>
    <w:basedOn w:val="Kappaleenoletusfontti"/>
    <w:uiPriority w:val="99"/>
    <w:semiHidden/>
    <w:rsid w:val="00082DFE"/>
    <w:rPr>
      <w:color w:val="808080"/>
    </w:rPr>
  </w:style>
  <w:style w:type="paragraph" w:styleId="Lainaus">
    <w:name w:val="Quote"/>
    <w:basedOn w:val="Normaali"/>
    <w:next w:val="Normaali"/>
    <w:link w:val="LainausChar"/>
    <w:uiPriority w:val="29"/>
    <w:rsid w:val="00082DFE"/>
    <w:pPr>
      <w:spacing w:before="200"/>
      <w:ind w:left="864" w:right="864"/>
      <w:jc w:val="center"/>
    </w:pPr>
    <w:rPr>
      <w:i/>
      <w:iCs/>
      <w:color w:val="404040" w:themeColor="text1" w:themeTint="BF"/>
    </w:rPr>
  </w:style>
  <w:style w:type="character" w:customStyle="1" w:styleId="LainausChar">
    <w:name w:val="Lainaus Char"/>
    <w:basedOn w:val="Kappaleenoletusfontti"/>
    <w:link w:val="Lainaus"/>
    <w:uiPriority w:val="29"/>
    <w:rsid w:val="00082DFE"/>
    <w:rPr>
      <w:rFonts w:ascii="Century Gothic" w:hAnsi="Century Gothic"/>
      <w:i/>
      <w:iCs/>
      <w:color w:val="404040" w:themeColor="text1" w:themeTint="BF"/>
      <w:sz w:val="20"/>
    </w:rPr>
  </w:style>
  <w:style w:type="character" w:styleId="Korostus">
    <w:name w:val="Emphasis"/>
    <w:basedOn w:val="Kappaleenoletusfontti"/>
    <w:uiPriority w:val="20"/>
    <w:rsid w:val="001D63F6"/>
    <w:rPr>
      <w:i/>
      <w:iCs/>
    </w:rPr>
  </w:style>
  <w:style w:type="character" w:styleId="Voimakas">
    <w:name w:val="Strong"/>
    <w:basedOn w:val="Kappaleenoletusfontti"/>
    <w:uiPriority w:val="22"/>
    <w:rsid w:val="001D63F6"/>
    <w:rPr>
      <w:b/>
      <w:bCs/>
    </w:rPr>
  </w:style>
  <w:style w:type="paragraph" w:styleId="Alaviitteenteksti">
    <w:name w:val="footnote text"/>
    <w:basedOn w:val="Normaali"/>
    <w:link w:val="AlaviitteentekstiChar"/>
    <w:uiPriority w:val="99"/>
    <w:unhideWhenUsed/>
    <w:rsid w:val="001D63F6"/>
    <w:pPr>
      <w:spacing w:after="0" w:line="240" w:lineRule="auto"/>
    </w:pPr>
    <w:rPr>
      <w:szCs w:val="20"/>
    </w:rPr>
  </w:style>
  <w:style w:type="character" w:customStyle="1" w:styleId="AlaviitteentekstiChar">
    <w:name w:val="Alaviitteen teksti Char"/>
    <w:basedOn w:val="Kappaleenoletusfontti"/>
    <w:link w:val="Alaviitteenteksti"/>
    <w:uiPriority w:val="99"/>
    <w:rsid w:val="001D63F6"/>
    <w:rPr>
      <w:rFonts w:ascii="Century Gothic" w:hAnsi="Century Gothic"/>
      <w:sz w:val="20"/>
      <w:szCs w:val="20"/>
    </w:rPr>
  </w:style>
  <w:style w:type="character" w:styleId="Alaviitteenviite">
    <w:name w:val="footnote reference"/>
    <w:basedOn w:val="Kappaleenoletusfontti"/>
    <w:uiPriority w:val="99"/>
    <w:semiHidden/>
    <w:unhideWhenUsed/>
    <w:rsid w:val="001D63F6"/>
    <w:rPr>
      <w:vertAlign w:val="superscript"/>
    </w:rPr>
  </w:style>
  <w:style w:type="character" w:customStyle="1" w:styleId="Tyyli1">
    <w:name w:val="Tyyli1"/>
    <w:basedOn w:val="Voimakas"/>
    <w:uiPriority w:val="1"/>
    <w:rsid w:val="00BC367A"/>
    <w:rPr>
      <w:b/>
      <w:bCs/>
      <w:sz w:val="16"/>
    </w:rPr>
  </w:style>
  <w:style w:type="character" w:styleId="Ratkaisematonmaininta">
    <w:name w:val="Unresolved Mention"/>
    <w:basedOn w:val="Kappaleenoletusfontti"/>
    <w:uiPriority w:val="99"/>
    <w:semiHidden/>
    <w:unhideWhenUsed/>
    <w:rsid w:val="00AB7C2B"/>
    <w:rPr>
      <w:color w:val="605E5C"/>
      <w:shd w:val="clear" w:color="auto" w:fill="E1DFDD"/>
    </w:rPr>
  </w:style>
  <w:style w:type="character" w:styleId="Kommentinviite">
    <w:name w:val="annotation reference"/>
    <w:basedOn w:val="Kappaleenoletusfontti"/>
    <w:uiPriority w:val="99"/>
    <w:semiHidden/>
    <w:unhideWhenUsed/>
    <w:rsid w:val="00AB7C2B"/>
    <w:rPr>
      <w:sz w:val="16"/>
      <w:szCs w:val="16"/>
    </w:rPr>
  </w:style>
  <w:style w:type="paragraph" w:styleId="Kommentinteksti">
    <w:name w:val="annotation text"/>
    <w:basedOn w:val="Normaali"/>
    <w:link w:val="KommentintekstiChar"/>
    <w:uiPriority w:val="99"/>
    <w:semiHidden/>
    <w:unhideWhenUsed/>
    <w:rsid w:val="00AB7C2B"/>
    <w:pPr>
      <w:spacing w:line="240" w:lineRule="auto"/>
    </w:pPr>
    <w:rPr>
      <w:szCs w:val="20"/>
    </w:rPr>
  </w:style>
  <w:style w:type="character" w:customStyle="1" w:styleId="KommentintekstiChar">
    <w:name w:val="Kommentin teksti Char"/>
    <w:basedOn w:val="Kappaleenoletusfontti"/>
    <w:link w:val="Kommentinteksti"/>
    <w:uiPriority w:val="99"/>
    <w:semiHidden/>
    <w:rsid w:val="00AB7C2B"/>
    <w:rPr>
      <w:rFonts w:ascii="Century Gothic" w:hAnsi="Century Gothic"/>
      <w:sz w:val="20"/>
      <w:szCs w:val="20"/>
    </w:rPr>
  </w:style>
  <w:style w:type="paragraph" w:styleId="Kommentinotsikko">
    <w:name w:val="annotation subject"/>
    <w:basedOn w:val="Kommentinteksti"/>
    <w:next w:val="Kommentinteksti"/>
    <w:link w:val="KommentinotsikkoChar"/>
    <w:uiPriority w:val="99"/>
    <w:semiHidden/>
    <w:unhideWhenUsed/>
    <w:rsid w:val="00AB7C2B"/>
    <w:rPr>
      <w:b/>
      <w:bCs/>
    </w:rPr>
  </w:style>
  <w:style w:type="character" w:customStyle="1" w:styleId="KommentinotsikkoChar">
    <w:name w:val="Kommentin otsikko Char"/>
    <w:basedOn w:val="KommentintekstiChar"/>
    <w:link w:val="Kommentinotsikko"/>
    <w:uiPriority w:val="99"/>
    <w:semiHidden/>
    <w:rsid w:val="00AB7C2B"/>
    <w:rPr>
      <w:rFonts w:ascii="Century Gothic" w:hAnsi="Century Gothic"/>
      <w:b/>
      <w:bCs/>
      <w:sz w:val="20"/>
      <w:szCs w:val="20"/>
    </w:rPr>
  </w:style>
  <w:style w:type="character" w:customStyle="1" w:styleId="jlqj4b">
    <w:name w:val="jlqj4b"/>
    <w:basedOn w:val="Kappaleenoletusfontti"/>
    <w:rsid w:val="002D27E6"/>
  </w:style>
  <w:style w:type="character" w:customStyle="1" w:styleId="viiyi">
    <w:name w:val="viiyi"/>
    <w:basedOn w:val="Kappaleenoletusfontti"/>
    <w:rsid w:val="002D27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7473">
      <w:bodyDiv w:val="1"/>
      <w:marLeft w:val="0"/>
      <w:marRight w:val="0"/>
      <w:marTop w:val="0"/>
      <w:marBottom w:val="0"/>
      <w:divBdr>
        <w:top w:val="none" w:sz="0" w:space="0" w:color="auto"/>
        <w:left w:val="none" w:sz="0" w:space="0" w:color="auto"/>
        <w:bottom w:val="none" w:sz="0" w:space="0" w:color="auto"/>
        <w:right w:val="none" w:sz="0" w:space="0" w:color="auto"/>
      </w:divBdr>
    </w:div>
    <w:div w:id="150024772">
      <w:bodyDiv w:val="1"/>
      <w:marLeft w:val="0"/>
      <w:marRight w:val="0"/>
      <w:marTop w:val="0"/>
      <w:marBottom w:val="0"/>
      <w:divBdr>
        <w:top w:val="none" w:sz="0" w:space="0" w:color="auto"/>
        <w:left w:val="none" w:sz="0" w:space="0" w:color="auto"/>
        <w:bottom w:val="none" w:sz="0" w:space="0" w:color="auto"/>
        <w:right w:val="none" w:sz="0" w:space="0" w:color="auto"/>
      </w:divBdr>
    </w:div>
    <w:div w:id="208230363">
      <w:bodyDiv w:val="1"/>
      <w:marLeft w:val="0"/>
      <w:marRight w:val="0"/>
      <w:marTop w:val="0"/>
      <w:marBottom w:val="0"/>
      <w:divBdr>
        <w:top w:val="none" w:sz="0" w:space="0" w:color="auto"/>
        <w:left w:val="none" w:sz="0" w:space="0" w:color="auto"/>
        <w:bottom w:val="none" w:sz="0" w:space="0" w:color="auto"/>
        <w:right w:val="none" w:sz="0" w:space="0" w:color="auto"/>
      </w:divBdr>
    </w:div>
    <w:div w:id="210657475">
      <w:bodyDiv w:val="1"/>
      <w:marLeft w:val="0"/>
      <w:marRight w:val="0"/>
      <w:marTop w:val="0"/>
      <w:marBottom w:val="0"/>
      <w:divBdr>
        <w:top w:val="none" w:sz="0" w:space="0" w:color="auto"/>
        <w:left w:val="none" w:sz="0" w:space="0" w:color="auto"/>
        <w:bottom w:val="none" w:sz="0" w:space="0" w:color="auto"/>
        <w:right w:val="none" w:sz="0" w:space="0" w:color="auto"/>
      </w:divBdr>
    </w:div>
    <w:div w:id="216089273">
      <w:bodyDiv w:val="1"/>
      <w:marLeft w:val="0"/>
      <w:marRight w:val="0"/>
      <w:marTop w:val="0"/>
      <w:marBottom w:val="0"/>
      <w:divBdr>
        <w:top w:val="none" w:sz="0" w:space="0" w:color="auto"/>
        <w:left w:val="none" w:sz="0" w:space="0" w:color="auto"/>
        <w:bottom w:val="none" w:sz="0" w:space="0" w:color="auto"/>
        <w:right w:val="none" w:sz="0" w:space="0" w:color="auto"/>
      </w:divBdr>
    </w:div>
    <w:div w:id="255797043">
      <w:bodyDiv w:val="1"/>
      <w:marLeft w:val="0"/>
      <w:marRight w:val="0"/>
      <w:marTop w:val="0"/>
      <w:marBottom w:val="0"/>
      <w:divBdr>
        <w:top w:val="none" w:sz="0" w:space="0" w:color="auto"/>
        <w:left w:val="none" w:sz="0" w:space="0" w:color="auto"/>
        <w:bottom w:val="none" w:sz="0" w:space="0" w:color="auto"/>
        <w:right w:val="none" w:sz="0" w:space="0" w:color="auto"/>
      </w:divBdr>
    </w:div>
    <w:div w:id="297226212">
      <w:bodyDiv w:val="1"/>
      <w:marLeft w:val="0"/>
      <w:marRight w:val="0"/>
      <w:marTop w:val="0"/>
      <w:marBottom w:val="0"/>
      <w:divBdr>
        <w:top w:val="none" w:sz="0" w:space="0" w:color="auto"/>
        <w:left w:val="none" w:sz="0" w:space="0" w:color="auto"/>
        <w:bottom w:val="none" w:sz="0" w:space="0" w:color="auto"/>
        <w:right w:val="none" w:sz="0" w:space="0" w:color="auto"/>
      </w:divBdr>
    </w:div>
    <w:div w:id="422532065">
      <w:bodyDiv w:val="1"/>
      <w:marLeft w:val="0"/>
      <w:marRight w:val="0"/>
      <w:marTop w:val="0"/>
      <w:marBottom w:val="0"/>
      <w:divBdr>
        <w:top w:val="none" w:sz="0" w:space="0" w:color="auto"/>
        <w:left w:val="none" w:sz="0" w:space="0" w:color="auto"/>
        <w:bottom w:val="none" w:sz="0" w:space="0" w:color="auto"/>
        <w:right w:val="none" w:sz="0" w:space="0" w:color="auto"/>
      </w:divBdr>
    </w:div>
    <w:div w:id="443573267">
      <w:bodyDiv w:val="1"/>
      <w:marLeft w:val="0"/>
      <w:marRight w:val="0"/>
      <w:marTop w:val="0"/>
      <w:marBottom w:val="0"/>
      <w:divBdr>
        <w:top w:val="none" w:sz="0" w:space="0" w:color="auto"/>
        <w:left w:val="none" w:sz="0" w:space="0" w:color="auto"/>
        <w:bottom w:val="none" w:sz="0" w:space="0" w:color="auto"/>
        <w:right w:val="none" w:sz="0" w:space="0" w:color="auto"/>
      </w:divBdr>
    </w:div>
    <w:div w:id="455611673">
      <w:bodyDiv w:val="1"/>
      <w:marLeft w:val="0"/>
      <w:marRight w:val="0"/>
      <w:marTop w:val="0"/>
      <w:marBottom w:val="0"/>
      <w:divBdr>
        <w:top w:val="none" w:sz="0" w:space="0" w:color="auto"/>
        <w:left w:val="none" w:sz="0" w:space="0" w:color="auto"/>
        <w:bottom w:val="none" w:sz="0" w:space="0" w:color="auto"/>
        <w:right w:val="none" w:sz="0" w:space="0" w:color="auto"/>
      </w:divBdr>
    </w:div>
    <w:div w:id="470173290">
      <w:bodyDiv w:val="1"/>
      <w:marLeft w:val="0"/>
      <w:marRight w:val="0"/>
      <w:marTop w:val="0"/>
      <w:marBottom w:val="0"/>
      <w:divBdr>
        <w:top w:val="none" w:sz="0" w:space="0" w:color="auto"/>
        <w:left w:val="none" w:sz="0" w:space="0" w:color="auto"/>
        <w:bottom w:val="none" w:sz="0" w:space="0" w:color="auto"/>
        <w:right w:val="none" w:sz="0" w:space="0" w:color="auto"/>
      </w:divBdr>
    </w:div>
    <w:div w:id="475997315">
      <w:bodyDiv w:val="1"/>
      <w:marLeft w:val="0"/>
      <w:marRight w:val="0"/>
      <w:marTop w:val="0"/>
      <w:marBottom w:val="0"/>
      <w:divBdr>
        <w:top w:val="none" w:sz="0" w:space="0" w:color="auto"/>
        <w:left w:val="none" w:sz="0" w:space="0" w:color="auto"/>
        <w:bottom w:val="none" w:sz="0" w:space="0" w:color="auto"/>
        <w:right w:val="none" w:sz="0" w:space="0" w:color="auto"/>
      </w:divBdr>
    </w:div>
    <w:div w:id="500268876">
      <w:bodyDiv w:val="1"/>
      <w:marLeft w:val="0"/>
      <w:marRight w:val="0"/>
      <w:marTop w:val="0"/>
      <w:marBottom w:val="0"/>
      <w:divBdr>
        <w:top w:val="none" w:sz="0" w:space="0" w:color="auto"/>
        <w:left w:val="none" w:sz="0" w:space="0" w:color="auto"/>
        <w:bottom w:val="none" w:sz="0" w:space="0" w:color="auto"/>
        <w:right w:val="none" w:sz="0" w:space="0" w:color="auto"/>
      </w:divBdr>
    </w:div>
    <w:div w:id="553394525">
      <w:bodyDiv w:val="1"/>
      <w:marLeft w:val="0"/>
      <w:marRight w:val="0"/>
      <w:marTop w:val="0"/>
      <w:marBottom w:val="0"/>
      <w:divBdr>
        <w:top w:val="none" w:sz="0" w:space="0" w:color="auto"/>
        <w:left w:val="none" w:sz="0" w:space="0" w:color="auto"/>
        <w:bottom w:val="none" w:sz="0" w:space="0" w:color="auto"/>
        <w:right w:val="none" w:sz="0" w:space="0" w:color="auto"/>
      </w:divBdr>
    </w:div>
    <w:div w:id="583878519">
      <w:bodyDiv w:val="1"/>
      <w:marLeft w:val="0"/>
      <w:marRight w:val="0"/>
      <w:marTop w:val="0"/>
      <w:marBottom w:val="0"/>
      <w:divBdr>
        <w:top w:val="none" w:sz="0" w:space="0" w:color="auto"/>
        <w:left w:val="none" w:sz="0" w:space="0" w:color="auto"/>
        <w:bottom w:val="none" w:sz="0" w:space="0" w:color="auto"/>
        <w:right w:val="none" w:sz="0" w:space="0" w:color="auto"/>
      </w:divBdr>
    </w:div>
    <w:div w:id="619074796">
      <w:bodyDiv w:val="1"/>
      <w:marLeft w:val="0"/>
      <w:marRight w:val="0"/>
      <w:marTop w:val="0"/>
      <w:marBottom w:val="0"/>
      <w:divBdr>
        <w:top w:val="none" w:sz="0" w:space="0" w:color="auto"/>
        <w:left w:val="none" w:sz="0" w:space="0" w:color="auto"/>
        <w:bottom w:val="none" w:sz="0" w:space="0" w:color="auto"/>
        <w:right w:val="none" w:sz="0" w:space="0" w:color="auto"/>
      </w:divBdr>
    </w:div>
    <w:div w:id="625166000">
      <w:bodyDiv w:val="1"/>
      <w:marLeft w:val="0"/>
      <w:marRight w:val="0"/>
      <w:marTop w:val="0"/>
      <w:marBottom w:val="0"/>
      <w:divBdr>
        <w:top w:val="none" w:sz="0" w:space="0" w:color="auto"/>
        <w:left w:val="none" w:sz="0" w:space="0" w:color="auto"/>
        <w:bottom w:val="none" w:sz="0" w:space="0" w:color="auto"/>
        <w:right w:val="none" w:sz="0" w:space="0" w:color="auto"/>
      </w:divBdr>
    </w:div>
    <w:div w:id="661930455">
      <w:bodyDiv w:val="1"/>
      <w:marLeft w:val="0"/>
      <w:marRight w:val="0"/>
      <w:marTop w:val="0"/>
      <w:marBottom w:val="0"/>
      <w:divBdr>
        <w:top w:val="none" w:sz="0" w:space="0" w:color="auto"/>
        <w:left w:val="none" w:sz="0" w:space="0" w:color="auto"/>
        <w:bottom w:val="none" w:sz="0" w:space="0" w:color="auto"/>
        <w:right w:val="none" w:sz="0" w:space="0" w:color="auto"/>
      </w:divBdr>
    </w:div>
    <w:div w:id="719086528">
      <w:bodyDiv w:val="1"/>
      <w:marLeft w:val="0"/>
      <w:marRight w:val="0"/>
      <w:marTop w:val="0"/>
      <w:marBottom w:val="0"/>
      <w:divBdr>
        <w:top w:val="none" w:sz="0" w:space="0" w:color="auto"/>
        <w:left w:val="none" w:sz="0" w:space="0" w:color="auto"/>
        <w:bottom w:val="none" w:sz="0" w:space="0" w:color="auto"/>
        <w:right w:val="none" w:sz="0" w:space="0" w:color="auto"/>
      </w:divBdr>
    </w:div>
    <w:div w:id="844128493">
      <w:bodyDiv w:val="1"/>
      <w:marLeft w:val="0"/>
      <w:marRight w:val="0"/>
      <w:marTop w:val="0"/>
      <w:marBottom w:val="0"/>
      <w:divBdr>
        <w:top w:val="none" w:sz="0" w:space="0" w:color="auto"/>
        <w:left w:val="none" w:sz="0" w:space="0" w:color="auto"/>
        <w:bottom w:val="none" w:sz="0" w:space="0" w:color="auto"/>
        <w:right w:val="none" w:sz="0" w:space="0" w:color="auto"/>
      </w:divBdr>
    </w:div>
    <w:div w:id="870923798">
      <w:bodyDiv w:val="1"/>
      <w:marLeft w:val="0"/>
      <w:marRight w:val="0"/>
      <w:marTop w:val="0"/>
      <w:marBottom w:val="0"/>
      <w:divBdr>
        <w:top w:val="none" w:sz="0" w:space="0" w:color="auto"/>
        <w:left w:val="none" w:sz="0" w:space="0" w:color="auto"/>
        <w:bottom w:val="none" w:sz="0" w:space="0" w:color="auto"/>
        <w:right w:val="none" w:sz="0" w:space="0" w:color="auto"/>
      </w:divBdr>
    </w:div>
    <w:div w:id="956986541">
      <w:bodyDiv w:val="1"/>
      <w:marLeft w:val="0"/>
      <w:marRight w:val="0"/>
      <w:marTop w:val="0"/>
      <w:marBottom w:val="0"/>
      <w:divBdr>
        <w:top w:val="none" w:sz="0" w:space="0" w:color="auto"/>
        <w:left w:val="none" w:sz="0" w:space="0" w:color="auto"/>
        <w:bottom w:val="none" w:sz="0" w:space="0" w:color="auto"/>
        <w:right w:val="none" w:sz="0" w:space="0" w:color="auto"/>
      </w:divBdr>
    </w:div>
    <w:div w:id="986981221">
      <w:bodyDiv w:val="1"/>
      <w:marLeft w:val="0"/>
      <w:marRight w:val="0"/>
      <w:marTop w:val="0"/>
      <w:marBottom w:val="0"/>
      <w:divBdr>
        <w:top w:val="none" w:sz="0" w:space="0" w:color="auto"/>
        <w:left w:val="none" w:sz="0" w:space="0" w:color="auto"/>
        <w:bottom w:val="none" w:sz="0" w:space="0" w:color="auto"/>
        <w:right w:val="none" w:sz="0" w:space="0" w:color="auto"/>
      </w:divBdr>
    </w:div>
    <w:div w:id="1000743193">
      <w:bodyDiv w:val="1"/>
      <w:marLeft w:val="0"/>
      <w:marRight w:val="0"/>
      <w:marTop w:val="0"/>
      <w:marBottom w:val="0"/>
      <w:divBdr>
        <w:top w:val="none" w:sz="0" w:space="0" w:color="auto"/>
        <w:left w:val="none" w:sz="0" w:space="0" w:color="auto"/>
        <w:bottom w:val="none" w:sz="0" w:space="0" w:color="auto"/>
        <w:right w:val="none" w:sz="0" w:space="0" w:color="auto"/>
      </w:divBdr>
    </w:div>
    <w:div w:id="1004437309">
      <w:bodyDiv w:val="1"/>
      <w:marLeft w:val="0"/>
      <w:marRight w:val="0"/>
      <w:marTop w:val="0"/>
      <w:marBottom w:val="0"/>
      <w:divBdr>
        <w:top w:val="none" w:sz="0" w:space="0" w:color="auto"/>
        <w:left w:val="none" w:sz="0" w:space="0" w:color="auto"/>
        <w:bottom w:val="none" w:sz="0" w:space="0" w:color="auto"/>
        <w:right w:val="none" w:sz="0" w:space="0" w:color="auto"/>
      </w:divBdr>
    </w:div>
    <w:div w:id="1042746797">
      <w:bodyDiv w:val="1"/>
      <w:marLeft w:val="0"/>
      <w:marRight w:val="0"/>
      <w:marTop w:val="0"/>
      <w:marBottom w:val="0"/>
      <w:divBdr>
        <w:top w:val="none" w:sz="0" w:space="0" w:color="auto"/>
        <w:left w:val="none" w:sz="0" w:space="0" w:color="auto"/>
        <w:bottom w:val="none" w:sz="0" w:space="0" w:color="auto"/>
        <w:right w:val="none" w:sz="0" w:space="0" w:color="auto"/>
      </w:divBdr>
    </w:div>
    <w:div w:id="1050349381">
      <w:bodyDiv w:val="1"/>
      <w:marLeft w:val="0"/>
      <w:marRight w:val="0"/>
      <w:marTop w:val="0"/>
      <w:marBottom w:val="0"/>
      <w:divBdr>
        <w:top w:val="none" w:sz="0" w:space="0" w:color="auto"/>
        <w:left w:val="none" w:sz="0" w:space="0" w:color="auto"/>
        <w:bottom w:val="none" w:sz="0" w:space="0" w:color="auto"/>
        <w:right w:val="none" w:sz="0" w:space="0" w:color="auto"/>
      </w:divBdr>
    </w:div>
    <w:div w:id="1053851101">
      <w:bodyDiv w:val="1"/>
      <w:marLeft w:val="0"/>
      <w:marRight w:val="0"/>
      <w:marTop w:val="0"/>
      <w:marBottom w:val="0"/>
      <w:divBdr>
        <w:top w:val="none" w:sz="0" w:space="0" w:color="auto"/>
        <w:left w:val="none" w:sz="0" w:space="0" w:color="auto"/>
        <w:bottom w:val="none" w:sz="0" w:space="0" w:color="auto"/>
        <w:right w:val="none" w:sz="0" w:space="0" w:color="auto"/>
      </w:divBdr>
    </w:div>
    <w:div w:id="1155029991">
      <w:bodyDiv w:val="1"/>
      <w:marLeft w:val="0"/>
      <w:marRight w:val="0"/>
      <w:marTop w:val="0"/>
      <w:marBottom w:val="0"/>
      <w:divBdr>
        <w:top w:val="none" w:sz="0" w:space="0" w:color="auto"/>
        <w:left w:val="none" w:sz="0" w:space="0" w:color="auto"/>
        <w:bottom w:val="none" w:sz="0" w:space="0" w:color="auto"/>
        <w:right w:val="none" w:sz="0" w:space="0" w:color="auto"/>
      </w:divBdr>
    </w:div>
    <w:div w:id="1172573077">
      <w:bodyDiv w:val="1"/>
      <w:marLeft w:val="0"/>
      <w:marRight w:val="0"/>
      <w:marTop w:val="0"/>
      <w:marBottom w:val="0"/>
      <w:divBdr>
        <w:top w:val="none" w:sz="0" w:space="0" w:color="auto"/>
        <w:left w:val="none" w:sz="0" w:space="0" w:color="auto"/>
        <w:bottom w:val="none" w:sz="0" w:space="0" w:color="auto"/>
        <w:right w:val="none" w:sz="0" w:space="0" w:color="auto"/>
      </w:divBdr>
    </w:div>
    <w:div w:id="1179544431">
      <w:bodyDiv w:val="1"/>
      <w:marLeft w:val="0"/>
      <w:marRight w:val="0"/>
      <w:marTop w:val="0"/>
      <w:marBottom w:val="0"/>
      <w:divBdr>
        <w:top w:val="none" w:sz="0" w:space="0" w:color="auto"/>
        <w:left w:val="none" w:sz="0" w:space="0" w:color="auto"/>
        <w:bottom w:val="none" w:sz="0" w:space="0" w:color="auto"/>
        <w:right w:val="none" w:sz="0" w:space="0" w:color="auto"/>
      </w:divBdr>
    </w:div>
    <w:div w:id="1261913960">
      <w:bodyDiv w:val="1"/>
      <w:marLeft w:val="0"/>
      <w:marRight w:val="0"/>
      <w:marTop w:val="0"/>
      <w:marBottom w:val="0"/>
      <w:divBdr>
        <w:top w:val="none" w:sz="0" w:space="0" w:color="auto"/>
        <w:left w:val="none" w:sz="0" w:space="0" w:color="auto"/>
        <w:bottom w:val="none" w:sz="0" w:space="0" w:color="auto"/>
        <w:right w:val="none" w:sz="0" w:space="0" w:color="auto"/>
      </w:divBdr>
    </w:div>
    <w:div w:id="1263033497">
      <w:bodyDiv w:val="1"/>
      <w:marLeft w:val="0"/>
      <w:marRight w:val="0"/>
      <w:marTop w:val="0"/>
      <w:marBottom w:val="0"/>
      <w:divBdr>
        <w:top w:val="none" w:sz="0" w:space="0" w:color="auto"/>
        <w:left w:val="none" w:sz="0" w:space="0" w:color="auto"/>
        <w:bottom w:val="none" w:sz="0" w:space="0" w:color="auto"/>
        <w:right w:val="none" w:sz="0" w:space="0" w:color="auto"/>
      </w:divBdr>
    </w:div>
    <w:div w:id="1334407777">
      <w:bodyDiv w:val="1"/>
      <w:marLeft w:val="0"/>
      <w:marRight w:val="0"/>
      <w:marTop w:val="0"/>
      <w:marBottom w:val="0"/>
      <w:divBdr>
        <w:top w:val="none" w:sz="0" w:space="0" w:color="auto"/>
        <w:left w:val="none" w:sz="0" w:space="0" w:color="auto"/>
        <w:bottom w:val="none" w:sz="0" w:space="0" w:color="auto"/>
        <w:right w:val="none" w:sz="0" w:space="0" w:color="auto"/>
      </w:divBdr>
    </w:div>
    <w:div w:id="1390879933">
      <w:bodyDiv w:val="1"/>
      <w:marLeft w:val="0"/>
      <w:marRight w:val="0"/>
      <w:marTop w:val="0"/>
      <w:marBottom w:val="0"/>
      <w:divBdr>
        <w:top w:val="none" w:sz="0" w:space="0" w:color="auto"/>
        <w:left w:val="none" w:sz="0" w:space="0" w:color="auto"/>
        <w:bottom w:val="none" w:sz="0" w:space="0" w:color="auto"/>
        <w:right w:val="none" w:sz="0" w:space="0" w:color="auto"/>
      </w:divBdr>
    </w:div>
    <w:div w:id="1448819607">
      <w:bodyDiv w:val="1"/>
      <w:marLeft w:val="0"/>
      <w:marRight w:val="0"/>
      <w:marTop w:val="0"/>
      <w:marBottom w:val="0"/>
      <w:divBdr>
        <w:top w:val="none" w:sz="0" w:space="0" w:color="auto"/>
        <w:left w:val="none" w:sz="0" w:space="0" w:color="auto"/>
        <w:bottom w:val="none" w:sz="0" w:space="0" w:color="auto"/>
        <w:right w:val="none" w:sz="0" w:space="0" w:color="auto"/>
      </w:divBdr>
    </w:div>
    <w:div w:id="1494178274">
      <w:bodyDiv w:val="1"/>
      <w:marLeft w:val="0"/>
      <w:marRight w:val="0"/>
      <w:marTop w:val="0"/>
      <w:marBottom w:val="0"/>
      <w:divBdr>
        <w:top w:val="none" w:sz="0" w:space="0" w:color="auto"/>
        <w:left w:val="none" w:sz="0" w:space="0" w:color="auto"/>
        <w:bottom w:val="none" w:sz="0" w:space="0" w:color="auto"/>
        <w:right w:val="none" w:sz="0" w:space="0" w:color="auto"/>
      </w:divBdr>
    </w:div>
    <w:div w:id="1513758861">
      <w:bodyDiv w:val="1"/>
      <w:marLeft w:val="0"/>
      <w:marRight w:val="0"/>
      <w:marTop w:val="0"/>
      <w:marBottom w:val="0"/>
      <w:divBdr>
        <w:top w:val="none" w:sz="0" w:space="0" w:color="auto"/>
        <w:left w:val="none" w:sz="0" w:space="0" w:color="auto"/>
        <w:bottom w:val="none" w:sz="0" w:space="0" w:color="auto"/>
        <w:right w:val="none" w:sz="0" w:space="0" w:color="auto"/>
      </w:divBdr>
    </w:div>
    <w:div w:id="1579633012">
      <w:bodyDiv w:val="1"/>
      <w:marLeft w:val="0"/>
      <w:marRight w:val="0"/>
      <w:marTop w:val="0"/>
      <w:marBottom w:val="0"/>
      <w:divBdr>
        <w:top w:val="none" w:sz="0" w:space="0" w:color="auto"/>
        <w:left w:val="none" w:sz="0" w:space="0" w:color="auto"/>
        <w:bottom w:val="none" w:sz="0" w:space="0" w:color="auto"/>
        <w:right w:val="none" w:sz="0" w:space="0" w:color="auto"/>
      </w:divBdr>
    </w:div>
    <w:div w:id="1664817129">
      <w:bodyDiv w:val="1"/>
      <w:marLeft w:val="0"/>
      <w:marRight w:val="0"/>
      <w:marTop w:val="0"/>
      <w:marBottom w:val="0"/>
      <w:divBdr>
        <w:top w:val="none" w:sz="0" w:space="0" w:color="auto"/>
        <w:left w:val="none" w:sz="0" w:space="0" w:color="auto"/>
        <w:bottom w:val="none" w:sz="0" w:space="0" w:color="auto"/>
        <w:right w:val="none" w:sz="0" w:space="0" w:color="auto"/>
      </w:divBdr>
    </w:div>
    <w:div w:id="1673531531">
      <w:bodyDiv w:val="1"/>
      <w:marLeft w:val="0"/>
      <w:marRight w:val="0"/>
      <w:marTop w:val="0"/>
      <w:marBottom w:val="0"/>
      <w:divBdr>
        <w:top w:val="none" w:sz="0" w:space="0" w:color="auto"/>
        <w:left w:val="none" w:sz="0" w:space="0" w:color="auto"/>
        <w:bottom w:val="none" w:sz="0" w:space="0" w:color="auto"/>
        <w:right w:val="none" w:sz="0" w:space="0" w:color="auto"/>
      </w:divBdr>
    </w:div>
    <w:div w:id="1738548361">
      <w:bodyDiv w:val="1"/>
      <w:marLeft w:val="0"/>
      <w:marRight w:val="0"/>
      <w:marTop w:val="0"/>
      <w:marBottom w:val="0"/>
      <w:divBdr>
        <w:top w:val="none" w:sz="0" w:space="0" w:color="auto"/>
        <w:left w:val="none" w:sz="0" w:space="0" w:color="auto"/>
        <w:bottom w:val="none" w:sz="0" w:space="0" w:color="auto"/>
        <w:right w:val="none" w:sz="0" w:space="0" w:color="auto"/>
      </w:divBdr>
    </w:div>
    <w:div w:id="1748574691">
      <w:bodyDiv w:val="1"/>
      <w:marLeft w:val="0"/>
      <w:marRight w:val="0"/>
      <w:marTop w:val="0"/>
      <w:marBottom w:val="0"/>
      <w:divBdr>
        <w:top w:val="none" w:sz="0" w:space="0" w:color="auto"/>
        <w:left w:val="none" w:sz="0" w:space="0" w:color="auto"/>
        <w:bottom w:val="none" w:sz="0" w:space="0" w:color="auto"/>
        <w:right w:val="none" w:sz="0" w:space="0" w:color="auto"/>
      </w:divBdr>
    </w:div>
    <w:div w:id="1887720524">
      <w:bodyDiv w:val="1"/>
      <w:marLeft w:val="0"/>
      <w:marRight w:val="0"/>
      <w:marTop w:val="0"/>
      <w:marBottom w:val="0"/>
      <w:divBdr>
        <w:top w:val="none" w:sz="0" w:space="0" w:color="auto"/>
        <w:left w:val="none" w:sz="0" w:space="0" w:color="auto"/>
        <w:bottom w:val="none" w:sz="0" w:space="0" w:color="auto"/>
        <w:right w:val="none" w:sz="0" w:space="0" w:color="auto"/>
      </w:divBdr>
    </w:div>
    <w:div w:id="1909532357">
      <w:bodyDiv w:val="1"/>
      <w:marLeft w:val="0"/>
      <w:marRight w:val="0"/>
      <w:marTop w:val="0"/>
      <w:marBottom w:val="0"/>
      <w:divBdr>
        <w:top w:val="none" w:sz="0" w:space="0" w:color="auto"/>
        <w:left w:val="none" w:sz="0" w:space="0" w:color="auto"/>
        <w:bottom w:val="none" w:sz="0" w:space="0" w:color="auto"/>
        <w:right w:val="none" w:sz="0" w:space="0" w:color="auto"/>
      </w:divBdr>
    </w:div>
    <w:div w:id="1967855589">
      <w:bodyDiv w:val="1"/>
      <w:marLeft w:val="0"/>
      <w:marRight w:val="0"/>
      <w:marTop w:val="0"/>
      <w:marBottom w:val="0"/>
      <w:divBdr>
        <w:top w:val="none" w:sz="0" w:space="0" w:color="auto"/>
        <w:left w:val="none" w:sz="0" w:space="0" w:color="auto"/>
        <w:bottom w:val="none" w:sz="0" w:space="0" w:color="auto"/>
        <w:right w:val="none" w:sz="0" w:space="0" w:color="auto"/>
      </w:divBdr>
    </w:div>
    <w:div w:id="1975065871">
      <w:bodyDiv w:val="1"/>
      <w:marLeft w:val="0"/>
      <w:marRight w:val="0"/>
      <w:marTop w:val="0"/>
      <w:marBottom w:val="0"/>
      <w:divBdr>
        <w:top w:val="none" w:sz="0" w:space="0" w:color="auto"/>
        <w:left w:val="none" w:sz="0" w:space="0" w:color="auto"/>
        <w:bottom w:val="none" w:sz="0" w:space="0" w:color="auto"/>
        <w:right w:val="none" w:sz="0" w:space="0" w:color="auto"/>
      </w:divBdr>
    </w:div>
    <w:div w:id="1999114469">
      <w:bodyDiv w:val="1"/>
      <w:marLeft w:val="0"/>
      <w:marRight w:val="0"/>
      <w:marTop w:val="0"/>
      <w:marBottom w:val="0"/>
      <w:divBdr>
        <w:top w:val="none" w:sz="0" w:space="0" w:color="auto"/>
        <w:left w:val="none" w:sz="0" w:space="0" w:color="auto"/>
        <w:bottom w:val="none" w:sz="0" w:space="0" w:color="auto"/>
        <w:right w:val="none" w:sz="0" w:space="0" w:color="auto"/>
      </w:divBdr>
    </w:div>
    <w:div w:id="2015112062">
      <w:bodyDiv w:val="1"/>
      <w:marLeft w:val="0"/>
      <w:marRight w:val="0"/>
      <w:marTop w:val="0"/>
      <w:marBottom w:val="0"/>
      <w:divBdr>
        <w:top w:val="none" w:sz="0" w:space="0" w:color="auto"/>
        <w:left w:val="none" w:sz="0" w:space="0" w:color="auto"/>
        <w:bottom w:val="none" w:sz="0" w:space="0" w:color="auto"/>
        <w:right w:val="none" w:sz="0" w:space="0" w:color="auto"/>
      </w:divBdr>
    </w:div>
    <w:div w:id="2042394717">
      <w:bodyDiv w:val="1"/>
      <w:marLeft w:val="0"/>
      <w:marRight w:val="0"/>
      <w:marTop w:val="0"/>
      <w:marBottom w:val="0"/>
      <w:divBdr>
        <w:top w:val="none" w:sz="0" w:space="0" w:color="auto"/>
        <w:left w:val="none" w:sz="0" w:space="0" w:color="auto"/>
        <w:bottom w:val="none" w:sz="0" w:space="0" w:color="auto"/>
        <w:right w:val="none" w:sz="0" w:space="0" w:color="auto"/>
      </w:divBdr>
    </w:div>
    <w:div w:id="2078237089">
      <w:bodyDiv w:val="1"/>
      <w:marLeft w:val="0"/>
      <w:marRight w:val="0"/>
      <w:marTop w:val="0"/>
      <w:marBottom w:val="0"/>
      <w:divBdr>
        <w:top w:val="none" w:sz="0" w:space="0" w:color="auto"/>
        <w:left w:val="none" w:sz="0" w:space="0" w:color="auto"/>
        <w:bottom w:val="none" w:sz="0" w:space="0" w:color="auto"/>
        <w:right w:val="none" w:sz="0" w:space="0" w:color="auto"/>
      </w:divBdr>
    </w:div>
    <w:div w:id="2120374811">
      <w:bodyDiv w:val="1"/>
      <w:marLeft w:val="0"/>
      <w:marRight w:val="0"/>
      <w:marTop w:val="0"/>
      <w:marBottom w:val="0"/>
      <w:divBdr>
        <w:top w:val="none" w:sz="0" w:space="0" w:color="auto"/>
        <w:left w:val="none" w:sz="0" w:space="0" w:color="auto"/>
        <w:bottom w:val="none" w:sz="0" w:space="0" w:color="auto"/>
        <w:right w:val="none" w:sz="0" w:space="0" w:color="auto"/>
      </w:divBdr>
    </w:div>
    <w:div w:id="213529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uronews.com/2021/02/02/there-s-no-justice-in-a-dictatorship-how-a-political-crisis-exposed-belarus-rule-of-law-pr" TargetMode="External"/><Relationship Id="rId18" Type="http://schemas.openxmlformats.org/officeDocument/2006/relationships/hyperlink" Target="https://www.omct.org/site-resources/files/report_belarus_rsf_omct_english.pdf" TargetMode="External"/><Relationship Id="rId26" Type="http://schemas.openxmlformats.org/officeDocument/2006/relationships/hyperlink" Target="http://spring96.org/ru/news/85682" TargetMode="External"/><Relationship Id="rId39" Type="http://schemas.openxmlformats.org/officeDocument/2006/relationships/theme" Target="theme/theme1.xml"/><Relationship Id="rId21" Type="http://schemas.openxmlformats.org/officeDocument/2006/relationships/hyperlink" Target="https://www.politico.eu/article/belarus-prisons-violence-alexander-lukashenko/" TargetMode="External"/><Relationship Id="rId34" Type="http://schemas.openxmlformats.org/officeDocument/2006/relationships/header" Target="header1.xml"/><Relationship Id="rId42" Type="http://schemas.openxmlformats.org/officeDocument/2006/relationships/customXml" Target="../customXml/item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maatieto.migri.fi/base/2724d19a-5460-485d-bff8-6cd8f75f86d5/countryDocument/5f1f48c3-96b1-4fa5-821f-3cc22d19aae2" TargetMode="External"/><Relationship Id="rId20" Type="http://schemas.openxmlformats.org/officeDocument/2006/relationships/hyperlink" Target="https://www.osce.org/files/f/documents/2/b/469539.pdf" TargetMode="External"/><Relationship Id="rId29" Type="http://schemas.openxmlformats.org/officeDocument/2006/relationships/hyperlink" Target="https://www.currenttime.tv/a/belarus-zhodino-okrestina/31202055.html" TargetMode="External"/><Relationship Id="rId41"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news.com/article/belarus-coronavirus-pandemic-only-on-ap-prisons-802ce0309de3df0df64d82d4deaa0ab9" TargetMode="External"/><Relationship Id="rId24" Type="http://schemas.openxmlformats.org/officeDocument/2006/relationships/hyperlink" Target="https://spring96.org/ru/news/104826" TargetMode="External"/><Relationship Id="rId32" Type="http://schemas.openxmlformats.org/officeDocument/2006/relationships/hyperlink" Target="https://www.svoboda.org/a/belorusskaya-press-hata-kak-vybivayut-pokazaniya-u-aktivistov/31287295.html" TargetMode="External"/><Relationship Id="rId37" Type="http://schemas.openxmlformats.org/officeDocument/2006/relationships/fontTable" Target="fontTable.xml"/><Relationship Id="rId40"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hyperlink" Target="https://iwpr.net/global-voices/belarus-authorities-accused-weaponising-covid-19-against-protesters" TargetMode="External"/><Relationship Id="rId23" Type="http://schemas.openxmlformats.org/officeDocument/2006/relationships/hyperlink" Target="https://belsat.eu/ru/news/01-06-2021-chto-takoe-press-hata-gde-stepan-latypov-otsidel-51-den/" TargetMode="External"/><Relationship Id="rId28" Type="http://schemas.openxmlformats.org/officeDocument/2006/relationships/hyperlink" Target="https://drive.google.com/file/d/1BdRF2t5umJI7JTD9mT7RaxPmeJdMJpbi/view" TargetMode="External"/><Relationship Id="rId36" Type="http://schemas.openxmlformats.org/officeDocument/2006/relationships/footer" Target="footer1.xml"/><Relationship Id="rId10" Type="http://schemas.openxmlformats.org/officeDocument/2006/relationships/hyperlink" Target="https://apnews.com/article/belarus-europe-dcae4d9b7e050323800d098c62bd91c9" TargetMode="External"/><Relationship Id="rId19" Type="http://schemas.openxmlformats.org/officeDocument/2006/relationships/hyperlink" Target="https://www.opendemocracy.net/en/odr/overcrowded-and-violent-what-awaits-belarusian-protesters-prison/" TargetMode="External"/><Relationship Id="rId31" Type="http://schemas.openxmlformats.org/officeDocument/2006/relationships/hyperlink" Target="https://novayagazeta.ru/articles/2021/05/21/belorusskii-aktivist-vitold-ashurok-umer-v-shklovskoi-kolonii-nakanune-on-soobshchil-chto-tam-nashivaiut-zheltye-birki-na-odezhdu-politzakliuchennykh" TargetMode="External"/><Relationship Id="rId44" Type="http://schemas.openxmlformats.org/officeDocument/2006/relationships/customXml" Target="../customXml/item6.xml"/><Relationship Id="rId4" Type="http://schemas.openxmlformats.org/officeDocument/2006/relationships/settings" Target="settings.xml"/><Relationship Id="rId9" Type="http://schemas.openxmlformats.org/officeDocument/2006/relationships/hyperlink" Target="https://www.amnesty.org/en/latest/press-release/2020/08/belarus-mounting-evidence-of-a-campaign-of-widespread-torture-of-peaceful-protesters/" TargetMode="External"/><Relationship Id="rId14" Type="http://schemas.openxmlformats.org/officeDocument/2006/relationships/hyperlink" Target="https://freedomhouse.org/country/belarus/nations-transit/2021" TargetMode="External"/><Relationship Id="rId22" Type="http://schemas.openxmlformats.org/officeDocument/2006/relationships/hyperlink" Target="https://www.state.gov/reports/2020-country-reports-on-human-rights-practices/belarus/" TargetMode="External"/><Relationship Id="rId27" Type="http://schemas.openxmlformats.org/officeDocument/2006/relationships/hyperlink" Target="https://www.kp.by/daily/27250/4380857/" TargetMode="External"/><Relationship Id="rId30" Type="http://schemas.openxmlformats.org/officeDocument/2006/relationships/hyperlink" Target="https://www.currenttime.tv/a/belarus-prison/31078744.html" TargetMode="External"/><Relationship Id="rId35" Type="http://schemas.openxmlformats.org/officeDocument/2006/relationships/header" Target="header2.xml"/><Relationship Id="rId43" Type="http://schemas.openxmlformats.org/officeDocument/2006/relationships/customXml" Target="../customXml/item5.xml"/><Relationship Id="rId8" Type="http://schemas.openxmlformats.org/officeDocument/2006/relationships/hyperlink" Target="https://www.ecoi.net/en/file/local/2057879/EUR4945622021ENGLISH.pdf" TargetMode="External"/><Relationship Id="rId3" Type="http://schemas.openxmlformats.org/officeDocument/2006/relationships/styles" Target="styles.xml"/><Relationship Id="rId12" Type="http://schemas.openxmlformats.org/officeDocument/2006/relationships/hyperlink" Target="https://www.bbc.com/news/world-europe-57238628" TargetMode="External"/><Relationship Id="rId17" Type="http://schemas.openxmlformats.org/officeDocument/2006/relationships/hyperlink" Target="https://undocs.org/pdf?symbol=en/A/HRC/47/49" TargetMode="External"/><Relationship Id="rId25" Type="http://schemas.openxmlformats.org/officeDocument/2006/relationships/hyperlink" Target="https://spring96.org/files/book/ru/2019_prison_conditions_ru.pdf" TargetMode="External"/><Relationship Id="rId33" Type="http://schemas.openxmlformats.org/officeDocument/2006/relationships/hyperlink" Target="https://www.svoboda.org/a/31268057.html" TargetMode="External"/><Relationship Id="rId38"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121425071C2475DB6E719B472A7F325"/>
        <w:category>
          <w:name w:val="Yleiset"/>
          <w:gallery w:val="placeholder"/>
        </w:category>
        <w:types>
          <w:type w:val="bbPlcHdr"/>
        </w:types>
        <w:behaviors>
          <w:behavior w:val="content"/>
        </w:behaviors>
        <w:guid w:val="{F767D48B-A017-4C0D-8894-F67EAA8122EE}"/>
      </w:docPartPr>
      <w:docPartBody>
        <w:p w:rsidR="006878DA" w:rsidRDefault="005334FB">
          <w:pPr>
            <w:pStyle w:val="C121425071C2475DB6E719B472A7F325"/>
          </w:pPr>
          <w:r w:rsidRPr="00AA10D2">
            <w:rPr>
              <w:rStyle w:val="Paikkamerkkiteksti"/>
            </w:rPr>
            <w:t>Kirjoita tekstiä napsauttamalla tai napauttamalla tätä.</w:t>
          </w:r>
        </w:p>
      </w:docPartBody>
    </w:docPart>
    <w:docPart>
      <w:docPartPr>
        <w:name w:val="7BEE32F619744222B953D1D0037ED2F9"/>
        <w:category>
          <w:name w:val="Yleiset"/>
          <w:gallery w:val="placeholder"/>
        </w:category>
        <w:types>
          <w:type w:val="bbPlcHdr"/>
        </w:types>
        <w:behaviors>
          <w:behavior w:val="content"/>
        </w:behaviors>
        <w:guid w:val="{8CF433D1-EBC0-4483-993B-EAEC3C7C2B8B}"/>
      </w:docPartPr>
      <w:docPartBody>
        <w:p w:rsidR="006878DA" w:rsidRDefault="005334FB">
          <w:pPr>
            <w:pStyle w:val="7BEE32F619744222B953D1D0037ED2F9"/>
          </w:pPr>
          <w:r w:rsidRPr="00AA10D2">
            <w:rPr>
              <w:rStyle w:val="Paikkamerkkiteksti"/>
            </w:rPr>
            <w:t>Kirjoita tekstiä napsauttamalla tai napauttamalla tätä.</w:t>
          </w:r>
        </w:p>
      </w:docPartBody>
    </w:docPart>
    <w:docPart>
      <w:docPartPr>
        <w:name w:val="E748FEC2E8D04F378ADE46489437DD87"/>
        <w:category>
          <w:name w:val="Yleiset"/>
          <w:gallery w:val="placeholder"/>
        </w:category>
        <w:types>
          <w:type w:val="bbPlcHdr"/>
        </w:types>
        <w:behaviors>
          <w:behavior w:val="content"/>
        </w:behaviors>
        <w:guid w:val="{A73D7EF2-660B-43CE-903E-4E9B79853500}"/>
      </w:docPartPr>
      <w:docPartBody>
        <w:p w:rsidR="006878DA" w:rsidRDefault="005334FB">
          <w:pPr>
            <w:pStyle w:val="E748FEC2E8D04F378ADE46489437DD87"/>
          </w:pPr>
          <w:r w:rsidRPr="00AA10D2">
            <w:rPr>
              <w:rStyle w:val="Paikkamerkkiteksti"/>
            </w:rPr>
            <w:t>Kirjoita tekstiä napsauttamalla tai napauttamalla tätä.</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8DA"/>
    <w:rsid w:val="002103FC"/>
    <w:rsid w:val="005334FB"/>
    <w:rsid w:val="006878DA"/>
    <w:rsid w:val="009B0EA7"/>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i-FI" w:eastAsia="fi-F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ali">
    <w:name w:val="Normal"/>
    <w:qFormat/>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character" w:styleId="Paikkamerkkiteksti">
    <w:name w:val="Placeholder Text"/>
    <w:basedOn w:val="Kappaleenoletusfontti"/>
    <w:uiPriority w:val="99"/>
    <w:semiHidden/>
    <w:rPr>
      <w:color w:val="808080"/>
    </w:rPr>
  </w:style>
  <w:style w:type="paragraph" w:customStyle="1" w:styleId="C121425071C2475DB6E719B472A7F325">
    <w:name w:val="C121425071C2475DB6E719B472A7F325"/>
  </w:style>
  <w:style w:type="paragraph" w:customStyle="1" w:styleId="7BEE32F619744222B953D1D0037ED2F9">
    <w:name w:val="7BEE32F619744222B953D1D0037ED2F9"/>
  </w:style>
  <w:style w:type="paragraph" w:customStyle="1" w:styleId="E748FEC2E8D04F378ADE46489437DD87">
    <w:name w:val="E748FEC2E8D04F378ADE46489437DD8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Migrin värit">
      <a:dk1>
        <a:sysClr val="windowText" lastClr="000000"/>
      </a:dk1>
      <a:lt1>
        <a:sysClr val="window" lastClr="FFFFFF"/>
      </a:lt1>
      <a:dk2>
        <a:srgbClr val="44546A"/>
      </a:dk2>
      <a:lt2>
        <a:srgbClr val="E7E6E6"/>
      </a:lt2>
      <a:accent1>
        <a:srgbClr val="003DA5"/>
      </a:accent1>
      <a:accent2>
        <a:srgbClr val="7BAFD4"/>
      </a:accent2>
      <a:accent3>
        <a:srgbClr val="00816D"/>
      </a:accent3>
      <a:accent4>
        <a:srgbClr val="CF4520"/>
      </a:accent4>
      <a:accent5>
        <a:srgbClr val="ED8B00"/>
      </a:accent5>
      <a:accent6>
        <a:srgbClr val="F4DA40"/>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COI Public Document CT" ma:contentTypeID="0x0101006082E755F1844CC79067B3752112DFF7001047BA5BD0B4E34EBB5351390653CAB3" ma:contentTypeVersion="57" ma:contentTypeDescription="" ma:contentTypeScope="" ma:versionID="98fdfa5fadc3ec9509a820d10c1ac537">
  <xsd:schema xmlns:xsd="http://www.w3.org/2001/XMLSchema" xmlns:xs="http://www.w3.org/2001/XMLSchema" xmlns:p="http://schemas.microsoft.com/office/2006/metadata/properties" xmlns:ns2="b5be3156-7e14-46bc-bfca-5c242eb3de3f" xmlns:ns3="e235e197-502c-49f1-8696-39d199cd5131" targetNamespace="http://schemas.microsoft.com/office/2006/metadata/properties" ma:root="true" ma:fieldsID="8d98de5ca520a08184e207ff2bf5765e" ns2:_="" ns3:_="">
    <xsd:import namespace="b5be3156-7e14-46bc-bfca-5c242eb3de3f"/>
    <xsd:import namespace="e235e197-502c-49f1-8696-39d199cd5131"/>
    <xsd:element name="properties">
      <xsd:complexType>
        <xsd:sequence>
          <xsd:element name="documentManagement">
            <xsd:complexType>
              <xsd:all>
                <xsd:element ref="ns2:CCOIDocTitleEN" minOccurs="0"/>
                <xsd:element ref="ns2:COIDocAbstract" minOccurs="0"/>
                <xsd:element ref="ns3:COIDocOriginCountry" minOccurs="0"/>
                <xsd:element ref="ns3:COIDocLanguage" minOccurs="0"/>
                <xsd:element ref="ns2:COIDocID" minOccurs="0"/>
                <xsd:element ref="ns3:COIInformType" minOccurs="0"/>
                <xsd:element ref="ns3:COIDocAuthors" minOccurs="0"/>
                <xsd:element ref="ns3:COIDocPublishers" minOccurs="0"/>
                <xsd:element ref="ns2:COIDocPublicationDate"/>
                <xsd:element ref="ns2:COIDocKeywords" minOccurs="0"/>
                <xsd:element ref="ns2:COIDocVisible" minOccurs="0"/>
                <xsd:element ref="ns2:COIDocHighlighted" minOccurs="0"/>
                <xsd:element ref="ns3:COIDocTags" minOccurs="0"/>
                <xsd:element ref="ns2:COIDocLevel"/>
                <xsd:element ref="ns2:COIDocRejected" minOccurs="0"/>
                <xsd:element ref="ns2:COIWSGroundsRejection" minOccurs="0"/>
                <xsd:element ref="ns2:COIDocSource" minOccurs="0"/>
                <xsd:element ref="ns3:_dlc_DocIdPersistId" minOccurs="0"/>
                <xsd:element ref="ns3:_dlc_DocId" minOccurs="0"/>
                <xsd:element ref="ns3:_dlc_DocIdUrl" minOccurs="0"/>
                <xsd:element ref="ns3:COIDocMeetings" minOccurs="0"/>
                <xsd:element ref="ns3:ie422093bb9c49cd808a42f6acdfe5f5" minOccurs="0"/>
                <xsd:element ref="ns3:TaxCatchAll" minOccurs="0"/>
                <xsd:element ref="ns3:TaxCatchAllLabel" minOccurs="0"/>
                <xsd:element ref="ns3:a45a6d7707324ec4bd5ea0843b6c61ef" minOccurs="0"/>
                <xsd:element ref="ns3:nd109bef1d1b47afb3bb97171af5ae8d" minOccurs="0"/>
                <xsd:element ref="ns3:k13b7ca204aa4e8ebe30195cb5b61633" minOccurs="0"/>
                <xsd:element ref="ns3:m7ec89e2b1984514a631baaaf2376e5b" minOccurs="0"/>
                <xsd:element ref="ns3:c553fb0cbb964fa0a499e38c9625798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be3156-7e14-46bc-bfca-5c242eb3de3f" elementFormDefault="qualified">
    <xsd:import namespace="http://schemas.microsoft.com/office/2006/documentManagement/types"/>
    <xsd:import namespace="http://schemas.microsoft.com/office/infopath/2007/PartnerControls"/>
    <xsd:element name="CCOIDocTitleEN" ma:index="2" nillable="true" ma:displayName="English Title" ma:description="Please provide an English title if the original title is not in English. This will help users to get better search results" ma:internalName="COIDocTitleEN">
      <xsd:simpleType>
        <xsd:restriction base="dms:Text">
          <xsd:maxLength value="255"/>
        </xsd:restriction>
      </xsd:simpleType>
    </xsd:element>
    <xsd:element name="COIDocAbstract" ma:index="3" nillable="true" ma:displayName="Abstract" ma:description="Please provide a short abstract, ideally in English." ma:internalName="COIDocAbstract">
      <xsd:simpleType>
        <xsd:restriction base="dms:Note"/>
      </xsd:simpleType>
    </xsd:element>
    <xsd:element name="COIDocID" ma:index="6" nillable="true" ma:displayName="Original Id" ma:internalName="COIDocID">
      <xsd:simpleType>
        <xsd:restriction base="dms:Text">
          <xsd:maxLength value="255"/>
        </xsd:restriction>
      </xsd:simpleType>
    </xsd:element>
    <xsd:element name="COIDocPublicationDate" ma:index="10" ma:displayName="Publication Date" ma:format="DateOnly" ma:internalName="COIDocPublicationDate">
      <xsd:simpleType>
        <xsd:restriction base="dms:DateTime"/>
      </xsd:simpleType>
    </xsd:element>
    <xsd:element name="COIDocKeywords" ma:index="11" nillable="true" ma:displayName="Keywords" ma:description="You may add some keywords, ideally in English. This will help to improve search results" ma:internalName="COIDocKeywords">
      <xsd:simpleType>
        <xsd:restriction base="dms:Note"/>
      </xsd:simpleType>
    </xsd:element>
    <xsd:element name="COIDocVisible" ma:index="12" nillable="true" ma:displayName="Visible" ma:default="1" ma:description="Option only available for EASO. If we set to invisible, it will not appear in the search results" ma:internalName="COIDocVisible">
      <xsd:simpleType>
        <xsd:restriction base="dms:Boolean"/>
      </xsd:simpleType>
    </xsd:element>
    <xsd:element name="COIDocHighlighted" ma:index="13" nillable="true" ma:displayName="Highlighted" ma:default="0" ma:description="This option is only available for EASO. Highlighted documents are shown first in the default search results." ma:internalName="COIDocHighlighted">
      <xsd:simpleType>
        <xsd:restriction base="dms:Boolean"/>
      </xsd:simpleType>
    </xsd:element>
    <xsd:element name="COIDocLevel" ma:index="15" ma:displayName="Level" ma:format="RadioButtons" ma:internalName="COIDocLevel">
      <xsd:simpleType>
        <xsd:restriction base="dms:Choice">
          <xsd:enumeration value="Internal"/>
          <xsd:enumeration value="Public"/>
        </xsd:restriction>
      </xsd:simpleType>
    </xsd:element>
    <xsd:element name="COIDocRejected" ma:index="16" nillable="true" ma:displayName="Rejected Document" ma:default="0" ma:description="Option only visible to EASO. Rejected documents will not show up in the search results" ma:internalName="COIDocRejected">
      <xsd:simpleType>
        <xsd:restriction base="dms:Boolean"/>
      </xsd:simpleType>
    </xsd:element>
    <xsd:element name="COIWSGroundsRejection" ma:index="17" nillable="true" ma:displayName="Grounds for Rejection" ma:description="Only visible for EASO. This field is automatically populated by the validation tool if the document comes from a connected repository" ma:internalName="COIWSGroundsRejection">
      <xsd:simpleType>
        <xsd:restriction base="dms:Note">
          <xsd:maxLength value="255"/>
        </xsd:restriction>
      </xsd:simpleType>
    </xsd:element>
    <xsd:element name="COIDocSource" ma:index="18" nillable="true" ma:displayName="Source" ma:internalName="COIDoc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235e197-502c-49f1-8696-39d199cd5131" elementFormDefault="qualified">
    <xsd:import namespace="http://schemas.microsoft.com/office/2006/documentManagement/types"/>
    <xsd:import namespace="http://schemas.microsoft.com/office/infopath/2007/PartnerControls"/>
    <xsd:element name="COIDocOriginCountry" ma:index="4" nillable="true" ma:displayName="Countries of Origin" ma:description="Please select all applicable Countries of Origin for this document. (Optional)" ma:list="d8cedb92-e849-46e7-b3c9-6effa0f7274c" ma:internalName="COIDocOriginCountry" ma:readOnly="false" ma:showField="COIName" ma:web="7f9836aa-7e22-47c8-9b21-ac4ba67d30f6">
      <xsd:complexType>
        <xsd:complexContent>
          <xsd:extension base="dms:MultiChoiceLookup">
            <xsd:sequence>
              <xsd:element name="Value" type="dms:Lookup" maxOccurs="unbounded" minOccurs="0" nillable="true"/>
            </xsd:sequence>
          </xsd:extension>
        </xsd:complexContent>
      </xsd:complexType>
    </xsd:element>
    <xsd:element name="COIDocLanguage" ma:index="5" nillable="true" ma:displayName="Document Language" ma:list="2d1ab752-cdde-4727-8d23-74064efe79b2" ma:internalName="COIDocLanguage" ma:readOnly="false" ma:showField="COIEnglishName" ma:web="7f9836aa-7e22-47c8-9b21-ac4ba67d30f6">
      <xsd:simpleType>
        <xsd:restriction base="dms:Lookup"/>
      </xsd:simpleType>
    </xsd:element>
    <xsd:element name="COIInformType" ma:index="7" nillable="true" ma:displayName="Type of Information" ma:list="4b47d1c5-7e22-4932-82c7-e3e42a5c0fb2" ma:internalName="COIInformType" ma:readOnly="false" ma:showField="COITitle" ma:web="7f9836aa-7e22-47c8-9b21-ac4ba67d30f6">
      <xsd:simpleType>
        <xsd:restriction base="dms:Lookup"/>
      </xsd:simpleType>
    </xsd:element>
    <xsd:element name="COIDocAuthors" ma:index="8" nillable="true" ma:displayName="Author(s)" ma:description="Please select all respective Author(s) from the list. If you miss an author, please contact EASO" ma:list="4419d5e4-da73-4c69-b09f-5e7c872954ae" ma:internalName="COIDocAuthors" ma:readOnly="false" ma:showField="COITitle" ma:web="7f9836aa-7e22-47c8-9b21-ac4ba67d30f6">
      <xsd:complexType>
        <xsd:complexContent>
          <xsd:extension base="dms:MultiChoiceLookup">
            <xsd:sequence>
              <xsd:element name="Value" type="dms:Lookup" maxOccurs="unbounded" minOccurs="0" nillable="true"/>
            </xsd:sequence>
          </xsd:extension>
        </xsd:complexContent>
      </xsd:complexType>
    </xsd:element>
    <xsd:element name="COIDocPublishers" ma:index="9" nillable="true" ma:displayName="Publisher(s)/Corporate author(s)" ma:description="Please select all respective Publisher(s) from the list. If you miss a publisher, please contact EASO" ma:list="addca7c6-b687-4b7d-af46-e9b15b9bc957" ma:internalName="COIDocPublishers" ma:readOnly="false" ma:showField="COITitle" ma:web="7f9836aa-7e22-47c8-9b21-ac4ba67d30f6">
      <xsd:complexType>
        <xsd:complexContent>
          <xsd:extension base="dms:MultiChoiceLookup">
            <xsd:sequence>
              <xsd:element name="Value" type="dms:Lookup" maxOccurs="unbounded" minOccurs="0" nillable="true"/>
            </xsd:sequence>
          </xsd:extension>
        </xsd:complexContent>
      </xsd:complexType>
    </xsd:element>
    <xsd:element name="COIDocTags" ma:index="14" nillable="true" ma:displayName="Special Tags" ma:description="Special topical tags can be used to describe the content for the future EASO meeting area. This option is only available for EASO" ma:list="a90ea62e-44cb-4c42-ac41-41509b7fc7cc" ma:internalName="COIDocTags" ma:readOnly="false" ma:showField="COITitle" ma:web="7f9836aa-7e22-47c8-9b21-ac4ba67d30f6">
      <xsd:complexType>
        <xsd:complexContent>
          <xsd:extension base="dms:MultiChoiceLookup">
            <xsd:sequence>
              <xsd:element name="Value" type="dms:Lookup" maxOccurs="unbounded" minOccurs="0" nillable="true"/>
            </xsd:sequence>
          </xsd:extension>
        </xsd:complexContent>
      </xsd:complexType>
    </xsd:element>
    <xsd:element name="_dlc_DocIdPersistId" ma:index="20" nillable="true" ma:displayName="Persist ID" ma:description="Keep ID on add." ma:hidden="true" ma:internalName="_dlc_DocIdPersistId" ma:readOnly="true">
      <xsd:simpleType>
        <xsd:restriction base="dms:Boolean"/>
      </xsd:simpleType>
    </xsd:element>
    <xsd:element name="_dlc_DocId" ma:index="23" nillable="true" ma:displayName="Document ID Value" ma:description="The value of the document ID assigned to this item." ma:internalName="_dlc_DocId" ma:readOnly="true">
      <xsd:simpleType>
        <xsd:restriction base="dms:Text"/>
      </xsd:simpleType>
    </xsd:element>
    <xsd:element name="_dlc_DocIdUrl" ma:index="2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COIDocMeetings" ma:index="28" nillable="true" ma:displayName="Related Meetings" ma:description="Related meetings" ma:list="7c31f0a3-b295-41c7-8982-4147b743115a" ma:internalName="COIDocMeetings" ma:showField="COIMeetingTitle" ma:web="7f9836aa-7e22-47c8-9b21-ac4ba67d30f6">
      <xsd:complexType>
        <xsd:complexContent>
          <xsd:extension base="dms:MultiChoiceLookup">
            <xsd:sequence>
              <xsd:element name="Value" type="dms:Lookup" maxOccurs="unbounded" minOccurs="0" nillable="true"/>
            </xsd:sequence>
          </xsd:extension>
        </xsd:complexContent>
      </xsd:complexType>
    </xsd:element>
    <xsd:element name="ie422093bb9c49cd808a42f6acdfe5f5" ma:index="29" ma:taxonomy="true" ma:internalName="ie422093bb9c49cd808a42f6acdfe5f5" ma:taxonomyFieldName="COIDocLanguageMM" ma:displayName="Document Language" ma:readOnly="false" ma:fieldId="{2e422093-bb9c-49cd-808a-42f6acdfe5f5}" ma:sspId="68afb31b-ee5f-4dd0-bbf1-61792ad5bed3" ma:termSetId="9e36aa0d-3d03-4a89-9e07-f9e14577ff27" ma:anchorId="00000000-0000-0000-0000-000000000000" ma:open="true" ma:isKeyword="false">
      <xsd:complexType>
        <xsd:sequence>
          <xsd:element ref="pc:Terms" minOccurs="0" maxOccurs="1"/>
        </xsd:sequence>
      </xsd:complexType>
    </xsd:element>
    <xsd:element name="TaxCatchAll" ma:index="30" nillable="true" ma:displayName="Taxonomy Catch All Column" ma:hidden="true" ma:list="{8f99b0cb-62a0-4b7f-8797-d04259157b29}" ma:internalName="TaxCatchAll" ma:showField="CatchAllData" ma:web="7f9836aa-7e22-47c8-9b21-ac4ba67d30f6">
      <xsd:complexType>
        <xsd:complexContent>
          <xsd:extension base="dms:MultiChoiceLookup">
            <xsd:sequence>
              <xsd:element name="Value" type="dms:Lookup" maxOccurs="unbounded" minOccurs="0" nillable="true"/>
            </xsd:sequence>
          </xsd:extension>
        </xsd:complexContent>
      </xsd:complexType>
    </xsd:element>
    <xsd:element name="TaxCatchAllLabel" ma:index="31" nillable="true" ma:displayName="Taxonomy Catch All Column1" ma:hidden="true" ma:list="{8f99b0cb-62a0-4b7f-8797-d04259157b29}" ma:internalName="TaxCatchAllLabel" ma:readOnly="true" ma:showField="CatchAllDataLabel" ma:web="7f9836aa-7e22-47c8-9b21-ac4ba67d30f6">
      <xsd:complexType>
        <xsd:complexContent>
          <xsd:extension base="dms:MultiChoiceLookup">
            <xsd:sequence>
              <xsd:element name="Value" type="dms:Lookup" maxOccurs="unbounded" minOccurs="0" nillable="true"/>
            </xsd:sequence>
          </xsd:extension>
        </xsd:complexContent>
      </xsd:complexType>
    </xsd:element>
    <xsd:element name="a45a6d7707324ec4bd5ea0843b6c61ef" ma:index="33" nillable="true" ma:taxonomy="true" ma:internalName="a45a6d7707324ec4bd5ea0843b6c61ef" ma:taxonomyFieldName="COIDocOriginCountryMM" ma:displayName="Countries of Origin" ma:fieldId="{a45a6d77-0732-4ec4-bd5e-a0843b6c61ef}" ma:taxonomyMulti="true" ma:sspId="68afb31b-ee5f-4dd0-bbf1-61792ad5bed3" ma:termSetId="58ed2f6c-ab2d-4bf9-95ed-d714042a20e6" ma:anchorId="00000000-0000-0000-0000-000000000000" ma:open="true" ma:isKeyword="false">
      <xsd:complexType>
        <xsd:sequence>
          <xsd:element ref="pc:Terms" minOccurs="0" maxOccurs="1"/>
        </xsd:sequence>
      </xsd:complexType>
    </xsd:element>
    <xsd:element name="nd109bef1d1b47afb3bb97171af5ae8d" ma:index="35" nillable="true" ma:taxonomy="true" ma:internalName="nd109bef1d1b47afb3bb97171af5ae8d" ma:taxonomyFieldName="COIDocTagsMM" ma:displayName="Special Tags" ma:fieldId="{7d109bef-1d1b-47af-b3bb-97171af5ae8d}" ma:taxonomyMulti="true" ma:sspId="68afb31b-ee5f-4dd0-bbf1-61792ad5bed3" ma:termSetId="3ac78669-2eb3-4681-b255-de32bba8a66b" ma:anchorId="00000000-0000-0000-0000-000000000000" ma:open="true" ma:isKeyword="false">
      <xsd:complexType>
        <xsd:sequence>
          <xsd:element ref="pc:Terms" minOccurs="0" maxOccurs="1"/>
        </xsd:sequence>
      </xsd:complexType>
    </xsd:element>
    <xsd:element name="k13b7ca204aa4e8ebe30195cb5b61633" ma:index="37" ma:taxonomy="true" ma:internalName="k13b7ca204aa4e8ebe30195cb5b61633" ma:taxonomyFieldName="COIDocPublishersMM" ma:displayName="Publisher(s)/Corporate author(s)" ma:readOnly="false" ma:fieldId="{413b7ca2-04aa-4e8e-be30-195cb5b61633}" ma:taxonomyMulti="true" ma:sspId="68afb31b-ee5f-4dd0-bbf1-61792ad5bed3" ma:termSetId="4971a161-2dc2-425c-afc6-cd650952781c" ma:anchorId="00000000-0000-0000-0000-000000000000" ma:open="true" ma:isKeyword="false">
      <xsd:complexType>
        <xsd:sequence>
          <xsd:element ref="pc:Terms" minOccurs="0" maxOccurs="1"/>
        </xsd:sequence>
      </xsd:complexType>
    </xsd:element>
    <xsd:element name="m7ec89e2b1984514a631baaaf2376e5b" ma:index="39" ma:taxonomy="true" ma:internalName="m7ec89e2b1984514a631baaaf2376e5b" ma:taxonomyFieldName="COIInformTypeMM" ma:displayName="Type of Information" ma:readOnly="false" ma:fieldId="{67ec89e2-b198-4514-a631-baaaf2376e5b}" ma:sspId="68afb31b-ee5f-4dd0-bbf1-61792ad5bed3" ma:termSetId="a4e21248-6490-45aa-ba4a-1b2365babc79" ma:anchorId="00000000-0000-0000-0000-000000000000" ma:open="true" ma:isKeyword="false">
      <xsd:complexType>
        <xsd:sequence>
          <xsd:element ref="pc:Terms" minOccurs="0" maxOccurs="1"/>
        </xsd:sequence>
      </xsd:complexType>
    </xsd:element>
    <xsd:element name="c553fb0cbb964fa0a499e38c9625798d" ma:index="41" ma:taxonomy="true" ma:internalName="c553fb0cbb964fa0a499e38c9625798d" ma:taxonomyFieldName="COIDocAuthorsMM" ma:displayName="Author(s)" ma:readOnly="false" ma:fieldId="{c553fb0c-bb96-4fa0-a499-e38c9625798d}" ma:taxonomyMulti="true" ma:sspId="68afb31b-ee5f-4dd0-bbf1-61792ad5bed3" ma:termSetId="b4b6bec3-ffda-4560-ae67-be9ac18560e3" ma:anchorId="00000000-0000-0000-0000-000000000000"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68afb31b-ee5f-4dd0-bbf1-61792ad5bed3" ContentTypeId="0x0101006082E755F1844CC79067B3752112DFF7"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COIDocTitleEN xmlns="b5be3156-7e14-46bc-bfca-5c242eb3de3f" xsi:nil="true"/>
    <COIDocVisible xmlns="b5be3156-7e14-46bc-bfca-5c242eb3de3f">true</COIDocVisible>
    <COIDocRejected xmlns="b5be3156-7e14-46bc-bfca-5c242eb3de3f">false</COIDocRejected>
    <COIDocPublishers xmlns="e235e197-502c-49f1-8696-39d199cd5131">
      <Value>92</Value>
    </COIDocPublishers>
    <nd109bef1d1b47afb3bb97171af5ae8d xmlns="e235e197-502c-49f1-8696-39d199cd5131">
      <Terms xmlns="http://schemas.microsoft.com/office/infopath/2007/PartnerControls"/>
    </nd109bef1d1b47afb3bb97171af5ae8d>
    <COIDocSource xmlns="b5be3156-7e14-46bc-bfca-5c242eb3de3f">Finland</COIDocSource>
    <COIInformType xmlns="e235e197-502c-49f1-8696-39d199cd5131">10</COIInformType>
    <c553fb0cbb964fa0a499e38c9625798d xmlns="e235e197-502c-49f1-8696-39d199cd5131">
      <Terms xmlns="http://schemas.microsoft.com/office/infopath/2007/PartnerControls">
        <TermInfo xmlns="http://schemas.microsoft.com/office/infopath/2007/PartnerControls">
          <TermName xmlns="http://schemas.microsoft.com/office/infopath/2007/PartnerControls">MAATIETOPALVELU</TermName>
          <TermId xmlns="http://schemas.microsoft.com/office/infopath/2007/PartnerControls">718956cb-5a02-48eb-badd-61c6fb0692f5</TermId>
        </TermInfo>
      </Terms>
    </c553fb0cbb964fa0a499e38c9625798d>
    <COIDocKeywords xmlns="b5be3156-7e14-46bc-bfca-5c242eb3de3f">LEGAL AID,LEGAL PROCEEDINGS,LEGAL PROTECTION,CRIMINAL LAW,PRISON CONDITIONS,TORTURE,JUDICIAL SYSTEM,ELECTIONS,POLITICAL LEADERS,HUMAN RIGHTS,FUNDAMENTAL RIGHTS,LEGAL RIGHTS,PRISONS,RULE OF LAW,POLITICAL DETAINEES,LAWYERS,DEMONSTRATIONS,ARREST,USSR</COIDocKeywords>
    <a45a6d7707324ec4bd5ea0843b6c61ef xmlns="e235e197-502c-49f1-8696-39d199cd5131">
      <Terms xmlns="http://schemas.microsoft.com/office/infopath/2007/PartnerControls">
        <TermInfo xmlns="http://schemas.microsoft.com/office/infopath/2007/PartnerControls">
          <TermName xmlns="http://schemas.microsoft.com/office/infopath/2007/PartnerControls">Belarus</TermName>
          <TermId xmlns="http://schemas.microsoft.com/office/infopath/2007/PartnerControls">1f6d2e7c-3cb2-4485-817b-b4401cced3cc</TermId>
        </TermInfo>
      </Terms>
    </a45a6d7707324ec4bd5ea0843b6c61ef>
    <COIDocMeetings xmlns="e235e197-502c-49f1-8696-39d199cd5131"/>
    <COIDocHighlighted xmlns="b5be3156-7e14-46bc-bfca-5c242eb3de3f">false</COIDocHighlighted>
    <m7ec89e2b1984514a631baaaf2376e5b xmlns="e235e197-502c-49f1-8696-39d199cd5131">
      <Terms xmlns="http://schemas.microsoft.com/office/infopath/2007/PartnerControls">
        <TermInfo xmlns="http://schemas.microsoft.com/office/infopath/2007/PartnerControls">
          <TermName xmlns="http://schemas.microsoft.com/office/infopath/2007/PartnerControls">Response to COI Query</TermName>
          <TermId xmlns="http://schemas.microsoft.com/office/infopath/2007/PartnerControls">74af11f0-82c2-4825-bd8f-d6b1cac3a3aa</TermId>
        </TermInfo>
      </Terms>
    </m7ec89e2b1984514a631baaaf2376e5b>
    <COIDocPublicationDate xmlns="b5be3156-7e14-46bc-bfca-5c242eb3de3f">2021-09-20T22:00:00+00:00</COIDocPublicationDate>
    <ie422093bb9c49cd808a42f6acdfe5f5 xmlns="e235e197-502c-49f1-8696-39d199cd5131">
      <Terms xmlns="http://schemas.microsoft.com/office/infopath/2007/PartnerControls">
        <TermInfo xmlns="http://schemas.microsoft.com/office/infopath/2007/PartnerControls">
          <TermName xmlns="http://schemas.microsoft.com/office/infopath/2007/PartnerControls">Finnish</TermName>
          <TermId xmlns="http://schemas.microsoft.com/office/infopath/2007/PartnerControls">d07062f0-7d8d-435b-93eb-e02c3282c9ee</TermId>
        </TermInfo>
      </Terms>
    </ie422093bb9c49cd808a42f6acdfe5f5>
    <TaxCatchAll xmlns="e235e197-502c-49f1-8696-39d199cd5131">
      <Value>18</Value>
      <Value>115</Value>
      <Value>116</Value>
      <Value>1</Value>
      <Value>4</Value>
    </TaxCatchAll>
    <k13b7ca204aa4e8ebe30195cb5b61633 xmlns="e235e197-502c-49f1-8696-39d199cd5131">
      <Terms xmlns="http://schemas.microsoft.com/office/infopath/2007/PartnerControls">
        <TermInfo xmlns="http://schemas.microsoft.com/office/infopath/2007/PartnerControls">
          <TermName xmlns="http://schemas.microsoft.com/office/infopath/2007/PartnerControls">Maahanmuuttovirasto (MIGRI)</TermName>
          <TermId xmlns="http://schemas.microsoft.com/office/infopath/2007/PartnerControls">2e5f83a0-5a84-4a68-a064-ceb823ccc98a</TermId>
        </TermInfo>
      </Terms>
    </k13b7ca204aa4e8ebe30195cb5b61633>
    <COIDocOriginCountry xmlns="e235e197-502c-49f1-8696-39d199cd5131">
      <Value>10</Value>
    </COIDocOriginCountry>
    <COIDocLanguage xmlns="e235e197-502c-49f1-8696-39d199cd5131">10</COIDocLanguage>
    <COIDocTags xmlns="e235e197-502c-49f1-8696-39d199cd5131"/>
    <COIDocLevel xmlns="b5be3156-7e14-46bc-bfca-5c242eb3de3f">Public</COIDocLevel>
    <COIDocAbstract xmlns="b5be3156-7e14-46bc-bfca-5c242eb3de3f" xsi:nil="true"/>
    <COIWSGroundsRejection xmlns="b5be3156-7e14-46bc-bfca-5c242eb3de3f" xsi:nil="true"/>
    <COIDocAuthors xmlns="e235e197-502c-49f1-8696-39d199cd5131">
      <Value>143</Value>
    </COIDocAuthors>
    <COIDocID xmlns="b5be3156-7e14-46bc-bfca-5c242eb3de3f">261</COIDocID>
    <_dlc_DocId xmlns="e235e197-502c-49f1-8696-39d199cd5131">FI011-215589946-10282</_dlc_DocId>
    <_dlc_DocIdUrl xmlns="e235e197-502c-49f1-8696-39d199cd5131">
      <Url>https://coiadmin.easo.europa.eu/administration/finland/_layouts/15/DocIdRedir.aspx?ID=FI011-215589946-10282</Url>
      <Description>FI011-215589946-10282</Description>
    </_dlc_DocIdUrl>
  </documentManagement>
</p:properties>
</file>

<file path=customXml/itemProps1.xml><?xml version="1.0" encoding="utf-8"?>
<ds:datastoreItem xmlns:ds="http://schemas.openxmlformats.org/officeDocument/2006/customXml" ds:itemID="{26DF34FF-029A-4CCF-AE1B-9EEDFA2C007A}">
  <ds:schemaRefs>
    <ds:schemaRef ds:uri="http://schemas.openxmlformats.org/officeDocument/2006/bibliography"/>
  </ds:schemaRefs>
</ds:datastoreItem>
</file>

<file path=customXml/itemProps2.xml><?xml version="1.0" encoding="utf-8"?>
<ds:datastoreItem xmlns:ds="http://schemas.openxmlformats.org/officeDocument/2006/customXml" ds:itemID="{C54BD48A-ED6D-431E-AEDA-60C14FF405EA}"/>
</file>

<file path=customXml/itemProps3.xml><?xml version="1.0" encoding="utf-8"?>
<ds:datastoreItem xmlns:ds="http://schemas.openxmlformats.org/officeDocument/2006/customXml" ds:itemID="{C29B38F2-E205-4A97-A876-626966636045}"/>
</file>

<file path=customXml/itemProps4.xml><?xml version="1.0" encoding="utf-8"?>
<ds:datastoreItem xmlns:ds="http://schemas.openxmlformats.org/officeDocument/2006/customXml" ds:itemID="{59635D7A-073D-4A90-9828-B36A02FF9141}"/>
</file>

<file path=customXml/itemProps5.xml><?xml version="1.0" encoding="utf-8"?>
<ds:datastoreItem xmlns:ds="http://schemas.openxmlformats.org/officeDocument/2006/customXml" ds:itemID="{BDC4B073-1150-46B2-99DB-0C5821C934E4}"/>
</file>

<file path=customXml/itemProps6.xml><?xml version="1.0" encoding="utf-8"?>
<ds:datastoreItem xmlns:ds="http://schemas.openxmlformats.org/officeDocument/2006/customXml" ds:itemID="{A8559DEC-CCE2-4C63-81F5-01F369A72E8C}"/>
</file>

<file path=docProps/app.xml><?xml version="1.0" encoding="utf-8"?>
<Properties xmlns="http://schemas.openxmlformats.org/officeDocument/2006/extended-properties" xmlns:vt="http://schemas.openxmlformats.org/officeDocument/2006/docPropsVTypes">
  <Template>Normal</Template>
  <TotalTime>0</TotalTime>
  <Pages>12</Pages>
  <Words>4075</Words>
  <Characters>33016</Characters>
  <Application>Microsoft Office Word</Application>
  <DocSecurity>0</DocSecurity>
  <Lines>275</Lines>
  <Paragraphs>74</Paragraphs>
  <ScaleCrop>false</ScaleCrop>
  <HeadingPairs>
    <vt:vector size="2" baseType="variant">
      <vt:variant>
        <vt:lpstr>Otsikko</vt:lpstr>
      </vt:variant>
      <vt:variant>
        <vt:i4>1</vt:i4>
      </vt:variant>
    </vt:vector>
  </HeadingPairs>
  <TitlesOfParts>
    <vt:vector size="1" baseType="lpstr">
      <vt:lpstr/>
    </vt:vector>
  </TitlesOfParts>
  <LinksUpToDate>false</LinksUpToDate>
  <CharactersWithSpaces>37017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Valko-Venäjä / Oikeusapu, oikeudenmukainen oikeudenkäynti valittaminen rikosasioissa, vankilaolosuhteet // Belarus / Legal Aid, Fair Trial, Appealing Criminal Cases, Prison Conditions</dc:title>
  <dc:creator/>
  <cp:lastModifiedBy/>
  <cp:revision>1</cp:revision>
  <dcterms:created xsi:type="dcterms:W3CDTF">2021-09-14T09:08:00Z</dcterms:created>
  <dcterms:modified xsi:type="dcterms:W3CDTF">2021-09-21T11:37:00Z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0x0101006082E755F1844CC79067B3752112DFF7001047BA5BD0B4E34EBB5351390653CAB3</vt:lpwstr>
  </property>
  <property fmtid="{D5CDD505-2E9C-101B-9397-08002B2CF9AE}" pid="3" name="_dlc_DocIdItemGuid">
    <vt:lpwstr>6ffe42a6-9d2a-46c0-a50c-6019674acc0f</vt:lpwstr>
  </property>
  <property fmtid="{D5CDD505-2E9C-101B-9397-08002B2CF9AE}" pid="4" name="COIDocPublishersMM">
    <vt:lpwstr>115;#Maahanmuuttovirasto (MIGRI)|2e5f83a0-5a84-4a68-a064-ceb823ccc98a</vt:lpwstr>
  </property>
  <property fmtid="{D5CDD505-2E9C-101B-9397-08002B2CF9AE}" pid="5" name="COIDocAuthorsMM">
    <vt:lpwstr>116;#MAATIETOPALVELU|718956cb-5a02-48eb-badd-61c6fb0692f5</vt:lpwstr>
  </property>
  <property fmtid="{D5CDD505-2E9C-101B-9397-08002B2CF9AE}" pid="6" name="COIDocLanguageMM">
    <vt:lpwstr>1;#Finnish|d07062f0-7d8d-435b-93eb-e02c3282c9ee</vt:lpwstr>
  </property>
  <property fmtid="{D5CDD505-2E9C-101B-9397-08002B2CF9AE}" pid="7" name="COIDocTagsMM">
    <vt:lpwstr/>
  </property>
  <property fmtid="{D5CDD505-2E9C-101B-9397-08002B2CF9AE}" pid="8" name="COIDocOriginCountryMM">
    <vt:lpwstr>18;#Belarus|1f6d2e7c-3cb2-4485-817b-b4401cced3cc</vt:lpwstr>
  </property>
  <property fmtid="{D5CDD505-2E9C-101B-9397-08002B2CF9AE}" pid="9" name="COIInformTypeMM">
    <vt:lpwstr>4;#Response to COI Query|74af11f0-82c2-4825-bd8f-d6b1cac3a3aa</vt:lpwstr>
  </property>
</Properties>
</file>